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9E75B9" w:rsidRPr="000D6499" w:rsidTr="0070290F">
        <w:trPr>
          <w:trHeight w:val="1543"/>
          <w:jc w:val="center"/>
        </w:trPr>
        <w:tc>
          <w:tcPr>
            <w:tcW w:w="9970" w:type="dxa"/>
          </w:tcPr>
          <w:p w:rsidR="009E75B9" w:rsidRPr="000D6499" w:rsidRDefault="009E75B9" w:rsidP="0070290F">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w:t>
            </w:r>
            <w:proofErr w:type="spellStart"/>
            <w:r w:rsidRPr="000D6499">
              <w:rPr>
                <w:sz w:val="28"/>
                <w:szCs w:val="28"/>
              </w:rPr>
              <w:t>Укыр</w:t>
            </w:r>
            <w:proofErr w:type="spellEnd"/>
            <w:r w:rsidRPr="000D6499">
              <w:rPr>
                <w:sz w:val="28"/>
                <w:szCs w:val="28"/>
              </w:rPr>
              <w:t>»</w:t>
            </w:r>
          </w:p>
          <w:p w:rsidR="009E75B9" w:rsidRPr="000D6499" w:rsidRDefault="009E75B9" w:rsidP="0070290F">
            <w:pPr>
              <w:jc w:val="center"/>
              <w:rPr>
                <w:sz w:val="28"/>
                <w:szCs w:val="28"/>
              </w:rPr>
            </w:pPr>
          </w:p>
          <w:p w:rsidR="009E75B9" w:rsidRPr="000D6499" w:rsidRDefault="009E75B9" w:rsidP="0070290F">
            <w:pPr>
              <w:jc w:val="center"/>
              <w:rPr>
                <w:sz w:val="28"/>
                <w:szCs w:val="28"/>
              </w:rPr>
            </w:pPr>
          </w:p>
          <w:p w:rsidR="009E75B9" w:rsidRPr="007F48F6" w:rsidRDefault="009E75B9" w:rsidP="0070290F">
            <w:pPr>
              <w:tabs>
                <w:tab w:val="left" w:pos="1372"/>
              </w:tabs>
              <w:jc w:val="center"/>
              <w:rPr>
                <w:b/>
                <w:sz w:val="44"/>
                <w:szCs w:val="44"/>
              </w:rPr>
            </w:pPr>
            <w:r w:rsidRPr="007F48F6">
              <w:rPr>
                <w:b/>
                <w:sz w:val="44"/>
                <w:szCs w:val="44"/>
              </w:rPr>
              <w:t>МУНИЦИПАЛЬНЫЙ</w:t>
            </w:r>
          </w:p>
          <w:p w:rsidR="009E75B9" w:rsidRPr="007F48F6" w:rsidRDefault="009E75B9" w:rsidP="0070290F">
            <w:pPr>
              <w:tabs>
                <w:tab w:val="left" w:pos="3994"/>
              </w:tabs>
              <w:jc w:val="center"/>
              <w:rPr>
                <w:sz w:val="44"/>
                <w:szCs w:val="44"/>
              </w:rPr>
            </w:pPr>
            <w:r w:rsidRPr="007F48F6">
              <w:rPr>
                <w:b/>
                <w:sz w:val="44"/>
                <w:szCs w:val="44"/>
              </w:rPr>
              <w:t>ВЕСТНИК</w:t>
            </w:r>
          </w:p>
          <w:p w:rsidR="009E75B9" w:rsidRPr="000D6499" w:rsidRDefault="009E75B9" w:rsidP="0070290F">
            <w:pPr>
              <w:jc w:val="center"/>
              <w:rPr>
                <w:sz w:val="28"/>
                <w:szCs w:val="28"/>
              </w:rPr>
            </w:pPr>
          </w:p>
          <w:p w:rsidR="009E75B9" w:rsidRPr="00215D4D" w:rsidRDefault="009E75B9" w:rsidP="009E75B9">
            <w:pPr>
              <w:tabs>
                <w:tab w:val="left" w:pos="5760"/>
              </w:tabs>
              <w:jc w:val="center"/>
              <w:rPr>
                <w:sz w:val="28"/>
                <w:szCs w:val="28"/>
              </w:rPr>
            </w:pPr>
            <w:r>
              <w:rPr>
                <w:sz w:val="28"/>
                <w:szCs w:val="28"/>
              </w:rPr>
              <w:t>30 апреля  2020</w:t>
            </w:r>
            <w:r w:rsidRPr="000D6499">
              <w:rPr>
                <w:sz w:val="28"/>
                <w:szCs w:val="28"/>
              </w:rPr>
              <w:t xml:space="preserve"> г. № </w:t>
            </w:r>
            <w:r>
              <w:rPr>
                <w:sz w:val="28"/>
                <w:szCs w:val="28"/>
              </w:rPr>
              <w:t>4</w:t>
            </w:r>
          </w:p>
        </w:tc>
      </w:tr>
    </w:tbl>
    <w:p w:rsidR="003454BB" w:rsidRDefault="003454BB"/>
    <w:p w:rsidR="003454BB" w:rsidRPr="003454BB" w:rsidRDefault="003454BB" w:rsidP="003454BB"/>
    <w:p w:rsidR="003454BB" w:rsidRDefault="003454BB" w:rsidP="003454BB"/>
    <w:p w:rsidR="003454BB" w:rsidRDefault="003454BB" w:rsidP="003454BB">
      <w:pPr>
        <w:jc w:val="center"/>
        <w:rPr>
          <w:rFonts w:ascii="Arial" w:hAnsi="Arial" w:cs="Arial"/>
          <w:b/>
          <w:sz w:val="32"/>
          <w:szCs w:val="32"/>
        </w:rPr>
        <w:sectPr w:rsidR="003454BB">
          <w:pgSz w:w="11906" w:h="16838"/>
          <w:pgMar w:top="1134" w:right="850" w:bottom="1134" w:left="1701" w:header="708" w:footer="708" w:gutter="0"/>
          <w:cols w:space="708"/>
          <w:docGrid w:linePitch="360"/>
        </w:sectPr>
      </w:pPr>
    </w:p>
    <w:p w:rsidR="003454BB" w:rsidRPr="003454BB" w:rsidRDefault="003454BB" w:rsidP="003454BB">
      <w:pPr>
        <w:jc w:val="center"/>
        <w:rPr>
          <w:rFonts w:ascii="Arial" w:hAnsi="Arial" w:cs="Arial"/>
          <w:b/>
          <w:sz w:val="20"/>
          <w:szCs w:val="20"/>
        </w:rPr>
      </w:pPr>
      <w:r w:rsidRPr="003454BB">
        <w:rPr>
          <w:rFonts w:ascii="Arial" w:hAnsi="Arial" w:cs="Arial"/>
          <w:b/>
          <w:sz w:val="20"/>
          <w:szCs w:val="20"/>
        </w:rPr>
        <w:lastRenderedPageBreak/>
        <w:t>23.04.2020 г. № 323</w:t>
      </w:r>
    </w:p>
    <w:p w:rsidR="003454BB" w:rsidRPr="003454BB" w:rsidRDefault="003454BB" w:rsidP="003454BB">
      <w:pPr>
        <w:jc w:val="center"/>
        <w:rPr>
          <w:rFonts w:ascii="Arial" w:hAnsi="Arial" w:cs="Arial"/>
          <w:b/>
          <w:sz w:val="20"/>
          <w:szCs w:val="20"/>
        </w:rPr>
      </w:pPr>
      <w:r w:rsidRPr="003454BB">
        <w:rPr>
          <w:rFonts w:ascii="Arial" w:hAnsi="Arial" w:cs="Arial"/>
          <w:b/>
          <w:sz w:val="20"/>
          <w:szCs w:val="20"/>
        </w:rPr>
        <w:t xml:space="preserve">РОССИЙСКАЯ ФЕДЕРАЦИЯ </w:t>
      </w:r>
    </w:p>
    <w:p w:rsidR="003454BB" w:rsidRPr="003454BB" w:rsidRDefault="003454BB" w:rsidP="003454BB">
      <w:pPr>
        <w:jc w:val="center"/>
        <w:rPr>
          <w:rFonts w:ascii="Arial" w:hAnsi="Arial" w:cs="Arial"/>
          <w:b/>
          <w:sz w:val="20"/>
          <w:szCs w:val="20"/>
        </w:rPr>
      </w:pPr>
      <w:r w:rsidRPr="003454BB">
        <w:rPr>
          <w:rFonts w:ascii="Arial" w:hAnsi="Arial" w:cs="Arial"/>
          <w:b/>
          <w:sz w:val="20"/>
          <w:szCs w:val="20"/>
        </w:rPr>
        <w:t>ИРКУТСКАЯ ОБЛАСТЬ</w:t>
      </w:r>
    </w:p>
    <w:p w:rsidR="003454BB" w:rsidRPr="003454BB" w:rsidRDefault="003454BB" w:rsidP="003454BB">
      <w:pPr>
        <w:jc w:val="center"/>
        <w:rPr>
          <w:rFonts w:ascii="Arial" w:hAnsi="Arial" w:cs="Arial"/>
          <w:b/>
          <w:sz w:val="20"/>
          <w:szCs w:val="20"/>
        </w:rPr>
      </w:pPr>
      <w:r w:rsidRPr="003454BB">
        <w:rPr>
          <w:rFonts w:ascii="Arial" w:hAnsi="Arial" w:cs="Arial"/>
          <w:b/>
          <w:sz w:val="20"/>
          <w:szCs w:val="20"/>
        </w:rPr>
        <w:t>БОХАНСКИЙ РАЙОН</w:t>
      </w:r>
    </w:p>
    <w:p w:rsidR="003454BB" w:rsidRPr="003454BB" w:rsidRDefault="003454BB" w:rsidP="003454BB">
      <w:pPr>
        <w:jc w:val="center"/>
        <w:rPr>
          <w:rFonts w:ascii="Arial" w:hAnsi="Arial" w:cs="Arial"/>
          <w:b/>
          <w:sz w:val="20"/>
          <w:szCs w:val="20"/>
        </w:rPr>
      </w:pPr>
      <w:r w:rsidRPr="003454BB">
        <w:rPr>
          <w:rFonts w:ascii="Arial" w:hAnsi="Arial" w:cs="Arial"/>
          <w:b/>
          <w:sz w:val="20"/>
          <w:szCs w:val="20"/>
        </w:rPr>
        <w:t>МУНИЦИПАЛЬНОЕ ОБРАЗОВАНИЕ «УКЫР»</w:t>
      </w:r>
    </w:p>
    <w:p w:rsidR="003454BB" w:rsidRPr="003454BB" w:rsidRDefault="003454BB" w:rsidP="003454BB">
      <w:pPr>
        <w:jc w:val="center"/>
        <w:rPr>
          <w:rFonts w:ascii="Arial" w:hAnsi="Arial" w:cs="Arial"/>
          <w:b/>
          <w:sz w:val="20"/>
          <w:szCs w:val="20"/>
        </w:rPr>
      </w:pPr>
      <w:r w:rsidRPr="003454BB">
        <w:rPr>
          <w:rFonts w:ascii="Arial" w:hAnsi="Arial" w:cs="Arial"/>
          <w:b/>
          <w:sz w:val="20"/>
          <w:szCs w:val="20"/>
        </w:rPr>
        <w:t>ДУМА</w:t>
      </w:r>
    </w:p>
    <w:p w:rsidR="003454BB" w:rsidRPr="003454BB" w:rsidRDefault="003454BB" w:rsidP="003454BB">
      <w:pPr>
        <w:tabs>
          <w:tab w:val="left" w:pos="9639"/>
        </w:tabs>
        <w:jc w:val="center"/>
        <w:rPr>
          <w:rFonts w:ascii="Arial" w:hAnsi="Arial" w:cs="Arial"/>
          <w:b/>
          <w:sz w:val="20"/>
          <w:szCs w:val="20"/>
        </w:rPr>
      </w:pPr>
      <w:r w:rsidRPr="003454BB">
        <w:rPr>
          <w:rFonts w:ascii="Arial" w:hAnsi="Arial" w:cs="Arial"/>
          <w:b/>
          <w:sz w:val="20"/>
          <w:szCs w:val="20"/>
        </w:rPr>
        <w:t>РЕШЕНИЕ</w:t>
      </w:r>
    </w:p>
    <w:p w:rsidR="003454BB" w:rsidRPr="003454BB" w:rsidRDefault="003454BB" w:rsidP="003454BB">
      <w:pPr>
        <w:autoSpaceDE w:val="0"/>
        <w:autoSpaceDN w:val="0"/>
        <w:adjustRightInd w:val="0"/>
        <w:jc w:val="both"/>
        <w:rPr>
          <w:rFonts w:ascii="Arial" w:hAnsi="Arial" w:cs="Arial"/>
          <w:sz w:val="20"/>
          <w:szCs w:val="20"/>
        </w:rPr>
      </w:pPr>
    </w:p>
    <w:p w:rsidR="003454BB" w:rsidRPr="003454BB" w:rsidRDefault="003454BB" w:rsidP="003454BB">
      <w:pPr>
        <w:suppressAutoHyphens/>
        <w:autoSpaceDE w:val="0"/>
        <w:autoSpaceDN w:val="0"/>
        <w:adjustRightInd w:val="0"/>
        <w:jc w:val="center"/>
        <w:rPr>
          <w:rFonts w:ascii="Arial" w:hAnsi="Arial" w:cs="Arial"/>
          <w:b/>
          <w:bCs/>
          <w:sz w:val="20"/>
          <w:szCs w:val="20"/>
        </w:rPr>
      </w:pPr>
      <w:r w:rsidRPr="003454BB">
        <w:rPr>
          <w:rFonts w:ascii="Arial" w:hAnsi="Arial" w:cs="Arial"/>
          <w:b/>
          <w:bCs/>
          <w:sz w:val="20"/>
          <w:szCs w:val="20"/>
        </w:rPr>
        <w:t>ОБ УТВЕРЖДЕНИИ ПОРЯДКА ПРИНЯТИЯ РЕШЕНИЯ О ПРИМЕНЕНИИ К ДЕПУТАТУ ПРЕДСТАВИТЕЛЬНОГО ОРГАНА МУНИЦИПАЛЬНОГО ОБРАЗОВАНИЯ</w:t>
      </w:r>
      <w:r w:rsidRPr="003454BB">
        <w:rPr>
          <w:rFonts w:ascii="Arial" w:hAnsi="Arial" w:cs="Arial"/>
          <w:b/>
          <w:i/>
          <w:sz w:val="20"/>
          <w:szCs w:val="20"/>
        </w:rPr>
        <w:t xml:space="preserve"> </w:t>
      </w:r>
      <w:r w:rsidRPr="003454BB">
        <w:rPr>
          <w:rFonts w:ascii="Arial" w:hAnsi="Arial" w:cs="Arial"/>
          <w:b/>
          <w:sz w:val="20"/>
          <w:szCs w:val="20"/>
        </w:rPr>
        <w:t>«УКЫР</w:t>
      </w:r>
      <w:r w:rsidRPr="003454BB">
        <w:rPr>
          <w:rFonts w:ascii="Arial" w:hAnsi="Arial" w:cs="Arial"/>
          <w:b/>
          <w:i/>
          <w:sz w:val="20"/>
          <w:szCs w:val="20"/>
        </w:rPr>
        <w:t xml:space="preserve">, </w:t>
      </w:r>
      <w:r w:rsidRPr="003454BB">
        <w:rPr>
          <w:rFonts w:ascii="Arial" w:hAnsi="Arial" w:cs="Arial"/>
          <w:b/>
          <w:bCs/>
          <w:sz w:val="20"/>
          <w:szCs w:val="20"/>
        </w:rPr>
        <w:t xml:space="preserve">ГЛАВЕ МУНИЦИПАЛЬНОГО ОБРАЗОВАНИЯ </w:t>
      </w:r>
      <w:r w:rsidRPr="003454BB">
        <w:rPr>
          <w:rFonts w:ascii="Arial" w:hAnsi="Arial" w:cs="Arial"/>
          <w:b/>
          <w:sz w:val="20"/>
          <w:szCs w:val="20"/>
        </w:rPr>
        <w:t>«УКЫР»</w:t>
      </w:r>
      <w:r w:rsidRPr="003454BB">
        <w:rPr>
          <w:rFonts w:ascii="Arial" w:hAnsi="Arial" w:cs="Arial"/>
          <w:b/>
          <w:i/>
          <w:sz w:val="20"/>
          <w:szCs w:val="20"/>
        </w:rPr>
        <w:t xml:space="preserve"> </w:t>
      </w:r>
      <w:r w:rsidRPr="003454BB">
        <w:rPr>
          <w:rFonts w:ascii="Arial" w:hAnsi="Arial" w:cs="Arial"/>
          <w:b/>
          <w:bCs/>
          <w:sz w:val="20"/>
          <w:szCs w:val="20"/>
        </w:rPr>
        <w:t xml:space="preserve">МЕР ОТВЕТСТВЕННОСТИ, УКАЗАННЫХ </w:t>
      </w:r>
    </w:p>
    <w:p w:rsidR="003454BB" w:rsidRPr="003454BB" w:rsidRDefault="003454BB" w:rsidP="003454BB">
      <w:pPr>
        <w:suppressAutoHyphens/>
        <w:autoSpaceDE w:val="0"/>
        <w:autoSpaceDN w:val="0"/>
        <w:adjustRightInd w:val="0"/>
        <w:jc w:val="center"/>
        <w:rPr>
          <w:rFonts w:ascii="Arial" w:hAnsi="Arial" w:cs="Arial"/>
          <w:b/>
          <w:sz w:val="20"/>
          <w:szCs w:val="20"/>
        </w:rPr>
      </w:pPr>
      <w:r w:rsidRPr="003454BB">
        <w:rPr>
          <w:rFonts w:ascii="Arial" w:hAnsi="Arial" w:cs="Arial"/>
          <w:b/>
          <w:bCs/>
          <w:sz w:val="20"/>
          <w:szCs w:val="20"/>
        </w:rPr>
        <w:t>В ЧАСТИ 7</w:t>
      </w:r>
      <w:r w:rsidRPr="003454BB">
        <w:rPr>
          <w:rFonts w:ascii="Arial" w:hAnsi="Arial" w:cs="Arial"/>
          <w:b/>
          <w:kern w:val="2"/>
          <w:sz w:val="20"/>
          <w:szCs w:val="20"/>
          <w:vertAlign w:val="superscript"/>
        </w:rPr>
        <w:t>3-1</w:t>
      </w:r>
      <w:r w:rsidRPr="003454BB">
        <w:rPr>
          <w:rFonts w:ascii="Arial" w:hAnsi="Arial" w:cs="Arial"/>
          <w:b/>
          <w:sz w:val="20"/>
          <w:szCs w:val="20"/>
        </w:rPr>
        <w:t xml:space="preserve"> СТАТЬИ 40 ФЕДЕРАЛЬНОГО ЗАКОНА ОТ 6 ОКТЯБРЯ 2003 ГОДА № 131-ФЗ «ОБ ОБЩИХ ПРИНЦИПАХ ОРГАНИЗАЦИИ МЕСТНОГО САМОУПРАВЛЕНИЯ В РОССИЙСКОЙ ФЕДЕРАЦИИ»</w:t>
      </w:r>
    </w:p>
    <w:p w:rsidR="003454BB" w:rsidRPr="003454BB" w:rsidRDefault="003454BB" w:rsidP="003454BB">
      <w:pPr>
        <w:suppressAutoHyphens/>
        <w:autoSpaceDE w:val="0"/>
        <w:autoSpaceDN w:val="0"/>
        <w:adjustRightInd w:val="0"/>
        <w:jc w:val="center"/>
        <w:rPr>
          <w:rFonts w:ascii="Arial" w:hAnsi="Arial" w:cs="Arial"/>
          <w:sz w:val="20"/>
          <w:szCs w:val="20"/>
        </w:rPr>
      </w:pPr>
    </w:p>
    <w:p w:rsidR="003454BB" w:rsidRPr="003454BB" w:rsidRDefault="003454BB" w:rsidP="003454BB">
      <w:pPr>
        <w:suppressAutoHyphens/>
        <w:autoSpaceDE w:val="0"/>
        <w:autoSpaceDN w:val="0"/>
        <w:adjustRightInd w:val="0"/>
        <w:ind w:firstLine="709"/>
        <w:jc w:val="both"/>
        <w:rPr>
          <w:rFonts w:ascii="Arial" w:hAnsi="Arial" w:cs="Arial"/>
          <w:sz w:val="20"/>
          <w:szCs w:val="20"/>
        </w:rPr>
      </w:pPr>
      <w:proofErr w:type="gramStart"/>
      <w:r w:rsidRPr="003454BB">
        <w:rPr>
          <w:rFonts w:ascii="Arial" w:hAnsi="Arial" w:cs="Arial"/>
          <w:sz w:val="20"/>
          <w:szCs w:val="20"/>
        </w:rPr>
        <w:t>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3454BB">
        <w:rPr>
          <w:rFonts w:ascii="Arial" w:hAnsi="Arial" w:cs="Arial"/>
          <w:bCs/>
          <w:sz w:val="20"/>
          <w:szCs w:val="20"/>
        </w:rPr>
        <w:t xml:space="preserve"> 7</w:t>
      </w:r>
      <w:r w:rsidRPr="003454BB">
        <w:rPr>
          <w:rFonts w:ascii="Arial" w:hAnsi="Arial" w:cs="Arial"/>
          <w:kern w:val="2"/>
          <w:sz w:val="20"/>
          <w:szCs w:val="20"/>
          <w:vertAlign w:val="superscript"/>
        </w:rPr>
        <w:t>3-2</w:t>
      </w:r>
      <w:r w:rsidRPr="003454BB">
        <w:rPr>
          <w:rFonts w:ascii="Arial" w:hAnsi="Arial" w:cs="Arial"/>
          <w:sz w:val="20"/>
          <w:szCs w:val="20"/>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3454BB">
        <w:rPr>
          <w:rFonts w:ascii="Arial" w:hAnsi="Arial" w:cs="Arial"/>
          <w:bCs/>
          <w:iCs/>
          <w:sz w:val="20"/>
          <w:szCs w:val="20"/>
        </w:rPr>
        <w:t>с</w:t>
      </w:r>
      <w:r w:rsidRPr="003454BB">
        <w:rPr>
          <w:rFonts w:ascii="Arial" w:hAnsi="Arial" w:cs="Arial"/>
          <w:sz w:val="20"/>
          <w:szCs w:val="20"/>
        </w:rPr>
        <w:t>т. 31 Устава МО «</w:t>
      </w:r>
      <w:proofErr w:type="spellStart"/>
      <w:r w:rsidRPr="003454BB">
        <w:rPr>
          <w:rFonts w:ascii="Arial" w:hAnsi="Arial" w:cs="Arial"/>
          <w:sz w:val="20"/>
          <w:szCs w:val="20"/>
        </w:rPr>
        <w:t>Укыр</w:t>
      </w:r>
      <w:proofErr w:type="spellEnd"/>
      <w:proofErr w:type="gramEnd"/>
      <w:r w:rsidRPr="003454BB">
        <w:rPr>
          <w:rFonts w:ascii="Arial" w:hAnsi="Arial" w:cs="Arial"/>
          <w:sz w:val="20"/>
          <w:szCs w:val="20"/>
        </w:rPr>
        <w:t>», Дума МО «</w:t>
      </w:r>
      <w:proofErr w:type="spellStart"/>
      <w:r w:rsidRPr="003454BB">
        <w:rPr>
          <w:rFonts w:ascii="Arial" w:hAnsi="Arial" w:cs="Arial"/>
          <w:sz w:val="20"/>
          <w:szCs w:val="20"/>
        </w:rPr>
        <w:t>Укыр</w:t>
      </w:r>
      <w:proofErr w:type="spellEnd"/>
      <w:r w:rsidRPr="003454BB">
        <w:rPr>
          <w:rFonts w:ascii="Arial" w:hAnsi="Arial" w:cs="Arial"/>
          <w:sz w:val="20"/>
          <w:szCs w:val="20"/>
        </w:rPr>
        <w:t>»</w:t>
      </w:r>
    </w:p>
    <w:p w:rsidR="003454BB" w:rsidRPr="003454BB" w:rsidRDefault="003454BB" w:rsidP="003454BB">
      <w:pPr>
        <w:suppressAutoHyphens/>
        <w:autoSpaceDE w:val="0"/>
        <w:autoSpaceDN w:val="0"/>
        <w:adjustRightInd w:val="0"/>
        <w:ind w:firstLine="709"/>
        <w:jc w:val="center"/>
        <w:rPr>
          <w:rFonts w:ascii="Arial" w:hAnsi="Arial" w:cs="Arial"/>
          <w:b/>
          <w:sz w:val="20"/>
          <w:szCs w:val="20"/>
        </w:rPr>
      </w:pPr>
    </w:p>
    <w:p w:rsidR="003454BB" w:rsidRPr="003454BB" w:rsidRDefault="003454BB" w:rsidP="003454BB">
      <w:pPr>
        <w:suppressAutoHyphens/>
        <w:autoSpaceDE w:val="0"/>
        <w:autoSpaceDN w:val="0"/>
        <w:adjustRightInd w:val="0"/>
        <w:ind w:firstLine="709"/>
        <w:jc w:val="center"/>
        <w:rPr>
          <w:rFonts w:ascii="Arial" w:hAnsi="Arial" w:cs="Arial"/>
          <w:b/>
          <w:sz w:val="20"/>
          <w:szCs w:val="20"/>
        </w:rPr>
      </w:pPr>
      <w:r w:rsidRPr="003454BB">
        <w:rPr>
          <w:rFonts w:ascii="Arial" w:hAnsi="Arial" w:cs="Arial"/>
          <w:b/>
          <w:sz w:val="20"/>
          <w:szCs w:val="20"/>
        </w:rPr>
        <w:t>РЕШИЛА:</w:t>
      </w:r>
    </w:p>
    <w:p w:rsidR="003454BB" w:rsidRPr="003454BB" w:rsidRDefault="003454BB" w:rsidP="003454BB">
      <w:pPr>
        <w:suppressAutoHyphens/>
        <w:autoSpaceDE w:val="0"/>
        <w:autoSpaceDN w:val="0"/>
        <w:adjustRightInd w:val="0"/>
        <w:ind w:firstLine="709"/>
        <w:jc w:val="center"/>
        <w:rPr>
          <w:rFonts w:ascii="Arial" w:hAnsi="Arial" w:cs="Arial"/>
          <w:b/>
          <w:sz w:val="20"/>
          <w:szCs w:val="20"/>
        </w:rPr>
      </w:pPr>
    </w:p>
    <w:p w:rsidR="003454BB" w:rsidRPr="003454BB" w:rsidRDefault="003454BB" w:rsidP="003454BB">
      <w:pPr>
        <w:suppressAutoHyphens/>
        <w:autoSpaceDE w:val="0"/>
        <w:autoSpaceDN w:val="0"/>
        <w:adjustRightInd w:val="0"/>
        <w:ind w:firstLine="709"/>
        <w:jc w:val="both"/>
        <w:rPr>
          <w:rFonts w:ascii="Arial" w:hAnsi="Arial" w:cs="Arial"/>
          <w:i/>
          <w:sz w:val="20"/>
          <w:szCs w:val="20"/>
        </w:rPr>
      </w:pPr>
      <w:r w:rsidRPr="003454BB">
        <w:rPr>
          <w:rFonts w:ascii="Arial" w:hAnsi="Arial" w:cs="Arial"/>
          <w:sz w:val="20"/>
          <w:szCs w:val="20"/>
        </w:rPr>
        <w:t xml:space="preserve">1. Утвердить Порядок </w:t>
      </w:r>
      <w:r w:rsidRPr="003454BB">
        <w:rPr>
          <w:rFonts w:ascii="Arial" w:hAnsi="Arial" w:cs="Arial"/>
          <w:bCs/>
          <w:sz w:val="20"/>
          <w:szCs w:val="20"/>
        </w:rPr>
        <w:t>принятия решения о применении к депутату представительного органа муниципального образования</w:t>
      </w:r>
      <w:r w:rsidRPr="003454BB">
        <w:rPr>
          <w:rFonts w:ascii="Arial" w:hAnsi="Arial" w:cs="Arial"/>
          <w:i/>
          <w:sz w:val="20"/>
          <w:szCs w:val="20"/>
        </w:rPr>
        <w:t xml:space="preserve"> </w:t>
      </w:r>
      <w:r w:rsidRPr="003454BB">
        <w:rPr>
          <w:rFonts w:ascii="Arial" w:hAnsi="Arial" w:cs="Arial"/>
          <w:sz w:val="20"/>
          <w:szCs w:val="20"/>
        </w:rPr>
        <w:t>«</w:t>
      </w:r>
      <w:proofErr w:type="spellStart"/>
      <w:r w:rsidRPr="003454BB">
        <w:rPr>
          <w:rFonts w:ascii="Arial" w:hAnsi="Arial" w:cs="Arial"/>
          <w:sz w:val="20"/>
          <w:szCs w:val="20"/>
        </w:rPr>
        <w:t>Укыр</w:t>
      </w:r>
      <w:proofErr w:type="spellEnd"/>
      <w:r w:rsidRPr="003454BB">
        <w:rPr>
          <w:rFonts w:ascii="Arial" w:hAnsi="Arial" w:cs="Arial"/>
          <w:sz w:val="20"/>
          <w:szCs w:val="20"/>
        </w:rPr>
        <w:t>»,</w:t>
      </w:r>
      <w:r w:rsidRPr="003454BB">
        <w:rPr>
          <w:rFonts w:ascii="Arial" w:hAnsi="Arial" w:cs="Arial"/>
          <w:i/>
          <w:sz w:val="20"/>
          <w:szCs w:val="20"/>
        </w:rPr>
        <w:t xml:space="preserve"> </w:t>
      </w:r>
      <w:r w:rsidRPr="003454BB">
        <w:rPr>
          <w:rFonts w:ascii="Arial" w:hAnsi="Arial" w:cs="Arial"/>
          <w:bCs/>
          <w:sz w:val="20"/>
          <w:szCs w:val="20"/>
        </w:rPr>
        <w:t xml:space="preserve">главе муниципального образования </w:t>
      </w:r>
      <w:r w:rsidRPr="003454BB">
        <w:rPr>
          <w:rFonts w:ascii="Arial" w:hAnsi="Arial" w:cs="Arial"/>
          <w:sz w:val="20"/>
          <w:szCs w:val="20"/>
        </w:rPr>
        <w:t>«</w:t>
      </w:r>
      <w:proofErr w:type="spellStart"/>
      <w:r w:rsidRPr="003454BB">
        <w:rPr>
          <w:rFonts w:ascii="Arial" w:hAnsi="Arial" w:cs="Arial"/>
          <w:sz w:val="20"/>
          <w:szCs w:val="20"/>
        </w:rPr>
        <w:t>Укыр</w:t>
      </w:r>
      <w:proofErr w:type="spellEnd"/>
      <w:r w:rsidRPr="003454BB">
        <w:rPr>
          <w:rFonts w:ascii="Arial" w:hAnsi="Arial" w:cs="Arial"/>
          <w:sz w:val="20"/>
          <w:szCs w:val="20"/>
        </w:rPr>
        <w:t>»</w:t>
      </w:r>
      <w:r w:rsidRPr="003454BB">
        <w:rPr>
          <w:rFonts w:ascii="Arial" w:hAnsi="Arial" w:cs="Arial"/>
          <w:bCs/>
          <w:sz w:val="20"/>
          <w:szCs w:val="20"/>
        </w:rPr>
        <w:t xml:space="preserve"> мер ответственности, указанных в части 7</w:t>
      </w:r>
      <w:r w:rsidRPr="003454BB">
        <w:rPr>
          <w:rFonts w:ascii="Arial" w:hAnsi="Arial" w:cs="Arial"/>
          <w:kern w:val="2"/>
          <w:sz w:val="20"/>
          <w:szCs w:val="20"/>
          <w:vertAlign w:val="superscript"/>
        </w:rPr>
        <w:t>3-1</w:t>
      </w:r>
      <w:r w:rsidRPr="003454BB">
        <w:rPr>
          <w:rFonts w:ascii="Arial" w:hAnsi="Arial" w:cs="Arial"/>
          <w:sz w:val="20"/>
          <w:szCs w:val="20"/>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3454BB" w:rsidRPr="003454BB" w:rsidRDefault="003454BB" w:rsidP="003454BB">
      <w:pPr>
        <w:suppressAutoHyphens/>
        <w:autoSpaceDE w:val="0"/>
        <w:autoSpaceDN w:val="0"/>
        <w:adjustRightInd w:val="0"/>
        <w:ind w:firstLine="709"/>
        <w:jc w:val="both"/>
        <w:rPr>
          <w:rFonts w:ascii="Arial" w:hAnsi="Arial" w:cs="Arial"/>
          <w:sz w:val="20"/>
          <w:szCs w:val="20"/>
        </w:rPr>
      </w:pPr>
      <w:r w:rsidRPr="003454BB">
        <w:rPr>
          <w:rFonts w:ascii="Arial" w:hAnsi="Arial" w:cs="Arial"/>
          <w:sz w:val="20"/>
          <w:szCs w:val="20"/>
        </w:rPr>
        <w:lastRenderedPageBreak/>
        <w:t xml:space="preserve">2. </w:t>
      </w:r>
      <w:r w:rsidRPr="003454BB">
        <w:rPr>
          <w:rFonts w:ascii="Arial" w:hAnsi="Arial" w:cs="Arial"/>
          <w:bCs/>
          <w:sz w:val="20"/>
          <w:szCs w:val="20"/>
        </w:rPr>
        <w:t xml:space="preserve">Настоящее решение </w:t>
      </w:r>
      <w:r w:rsidRPr="003454BB">
        <w:rPr>
          <w:rFonts w:ascii="Arial" w:hAnsi="Arial" w:cs="Arial"/>
          <w:sz w:val="20"/>
          <w:szCs w:val="20"/>
        </w:rPr>
        <w:t>вступает в силу через десять календарных дней после дня его официального опубликования.</w:t>
      </w:r>
    </w:p>
    <w:p w:rsidR="003454BB" w:rsidRPr="003454BB" w:rsidRDefault="003454BB" w:rsidP="003454BB">
      <w:pPr>
        <w:autoSpaceDE w:val="0"/>
        <w:autoSpaceDN w:val="0"/>
        <w:adjustRightInd w:val="0"/>
        <w:ind w:firstLine="709"/>
        <w:jc w:val="both"/>
        <w:rPr>
          <w:rFonts w:ascii="Arial" w:hAnsi="Arial" w:cs="Arial"/>
          <w:sz w:val="20"/>
          <w:szCs w:val="20"/>
        </w:rPr>
      </w:pPr>
    </w:p>
    <w:p w:rsidR="003454BB" w:rsidRPr="003454BB" w:rsidRDefault="003454BB" w:rsidP="003454BB">
      <w:pPr>
        <w:autoSpaceDE w:val="0"/>
        <w:autoSpaceDN w:val="0"/>
        <w:adjustRightInd w:val="0"/>
        <w:ind w:firstLine="709"/>
        <w:jc w:val="both"/>
        <w:rPr>
          <w:rFonts w:ascii="Arial" w:hAnsi="Arial" w:cs="Arial"/>
          <w:sz w:val="20"/>
          <w:szCs w:val="20"/>
        </w:rPr>
      </w:pPr>
    </w:p>
    <w:p w:rsidR="003454BB" w:rsidRPr="003454BB" w:rsidRDefault="003454BB" w:rsidP="003454BB">
      <w:pPr>
        <w:ind w:firstLine="709"/>
        <w:rPr>
          <w:rFonts w:ascii="Arial" w:hAnsi="Arial" w:cs="Arial"/>
          <w:color w:val="000000"/>
          <w:sz w:val="20"/>
          <w:szCs w:val="20"/>
        </w:rPr>
      </w:pPr>
      <w:r w:rsidRPr="003454BB">
        <w:rPr>
          <w:rFonts w:ascii="Arial" w:hAnsi="Arial" w:cs="Arial"/>
          <w:color w:val="000000"/>
          <w:sz w:val="20"/>
          <w:szCs w:val="20"/>
        </w:rPr>
        <w:t>Председатель Думы,</w:t>
      </w:r>
    </w:p>
    <w:p w:rsidR="003454BB" w:rsidRPr="003454BB" w:rsidRDefault="003454BB" w:rsidP="003454BB">
      <w:pPr>
        <w:ind w:firstLine="709"/>
        <w:rPr>
          <w:rFonts w:ascii="Arial" w:hAnsi="Arial" w:cs="Arial"/>
          <w:color w:val="000000"/>
          <w:sz w:val="20"/>
          <w:szCs w:val="20"/>
        </w:rPr>
      </w:pPr>
      <w:r w:rsidRPr="003454BB">
        <w:rPr>
          <w:rFonts w:ascii="Arial" w:hAnsi="Arial" w:cs="Arial"/>
          <w:color w:val="000000"/>
          <w:sz w:val="20"/>
          <w:szCs w:val="20"/>
        </w:rPr>
        <w:t>Глава муниципального образования «</w:t>
      </w:r>
      <w:proofErr w:type="spellStart"/>
      <w:r w:rsidRPr="003454BB">
        <w:rPr>
          <w:rFonts w:ascii="Arial" w:hAnsi="Arial" w:cs="Arial"/>
          <w:color w:val="000000"/>
          <w:sz w:val="20"/>
          <w:szCs w:val="20"/>
        </w:rPr>
        <w:t>Укыр</w:t>
      </w:r>
      <w:proofErr w:type="spellEnd"/>
      <w:r w:rsidRPr="003454BB">
        <w:rPr>
          <w:rFonts w:ascii="Arial" w:hAnsi="Arial" w:cs="Arial"/>
          <w:color w:val="000000"/>
          <w:sz w:val="20"/>
          <w:szCs w:val="20"/>
        </w:rPr>
        <w:t>»</w:t>
      </w:r>
    </w:p>
    <w:p w:rsidR="003454BB" w:rsidRPr="003454BB" w:rsidRDefault="003454BB" w:rsidP="003454BB">
      <w:pPr>
        <w:ind w:firstLine="709"/>
        <w:rPr>
          <w:rFonts w:ascii="Arial" w:hAnsi="Arial" w:cs="Arial"/>
          <w:color w:val="000000"/>
          <w:sz w:val="20"/>
          <w:szCs w:val="20"/>
        </w:rPr>
      </w:pPr>
      <w:proofErr w:type="spellStart"/>
      <w:r w:rsidRPr="003454BB">
        <w:rPr>
          <w:rFonts w:ascii="Arial" w:hAnsi="Arial" w:cs="Arial"/>
          <w:color w:val="000000"/>
          <w:sz w:val="20"/>
          <w:szCs w:val="20"/>
        </w:rPr>
        <w:t>Багайников</w:t>
      </w:r>
      <w:proofErr w:type="spellEnd"/>
      <w:r w:rsidRPr="003454BB">
        <w:rPr>
          <w:rFonts w:ascii="Arial" w:hAnsi="Arial" w:cs="Arial"/>
          <w:color w:val="000000"/>
          <w:sz w:val="20"/>
          <w:szCs w:val="20"/>
        </w:rPr>
        <w:t xml:space="preserve"> Владимир Алексеевич</w:t>
      </w:r>
    </w:p>
    <w:p w:rsidR="003454BB" w:rsidRPr="003454BB" w:rsidRDefault="003454BB" w:rsidP="003454BB">
      <w:pPr>
        <w:autoSpaceDE w:val="0"/>
        <w:autoSpaceDN w:val="0"/>
        <w:adjustRightInd w:val="0"/>
        <w:ind w:left="5103"/>
        <w:rPr>
          <w:rFonts w:ascii="Arial" w:hAnsi="Arial" w:cs="Arial"/>
          <w:sz w:val="20"/>
          <w:szCs w:val="20"/>
        </w:rPr>
      </w:pPr>
    </w:p>
    <w:p w:rsidR="003454BB" w:rsidRPr="003454BB" w:rsidRDefault="003454BB" w:rsidP="003454BB">
      <w:pPr>
        <w:autoSpaceDE w:val="0"/>
        <w:autoSpaceDN w:val="0"/>
        <w:adjustRightInd w:val="0"/>
        <w:ind w:left="5103"/>
        <w:rPr>
          <w:rFonts w:ascii="Arial" w:hAnsi="Arial" w:cs="Arial"/>
          <w:sz w:val="20"/>
          <w:szCs w:val="20"/>
        </w:rPr>
      </w:pPr>
    </w:p>
    <w:p w:rsidR="003454BB" w:rsidRPr="003454BB" w:rsidRDefault="003454BB" w:rsidP="003454BB">
      <w:pPr>
        <w:autoSpaceDE w:val="0"/>
        <w:autoSpaceDN w:val="0"/>
        <w:adjustRightInd w:val="0"/>
        <w:ind w:left="5103"/>
        <w:rPr>
          <w:rFonts w:ascii="Arial" w:hAnsi="Arial" w:cs="Arial"/>
          <w:sz w:val="20"/>
          <w:szCs w:val="20"/>
        </w:rPr>
      </w:pPr>
    </w:p>
    <w:p w:rsidR="003454BB" w:rsidRPr="003454BB" w:rsidRDefault="003454BB" w:rsidP="003454BB">
      <w:pPr>
        <w:autoSpaceDE w:val="0"/>
        <w:autoSpaceDN w:val="0"/>
        <w:adjustRightInd w:val="0"/>
        <w:ind w:left="5103"/>
        <w:rPr>
          <w:rFonts w:ascii="Arial" w:hAnsi="Arial" w:cs="Arial"/>
          <w:sz w:val="20"/>
          <w:szCs w:val="20"/>
        </w:rPr>
      </w:pPr>
    </w:p>
    <w:p w:rsidR="003454BB" w:rsidRPr="003454BB" w:rsidRDefault="003454BB" w:rsidP="003454BB">
      <w:pPr>
        <w:autoSpaceDE w:val="0"/>
        <w:autoSpaceDN w:val="0"/>
        <w:adjustRightInd w:val="0"/>
        <w:ind w:left="5103"/>
        <w:rPr>
          <w:rFonts w:ascii="Arial" w:hAnsi="Arial" w:cs="Arial"/>
          <w:b/>
          <w:sz w:val="20"/>
          <w:szCs w:val="20"/>
        </w:rPr>
      </w:pPr>
    </w:p>
    <w:p w:rsidR="003454BB" w:rsidRPr="003454BB" w:rsidRDefault="003454BB" w:rsidP="003454BB">
      <w:pPr>
        <w:autoSpaceDE w:val="0"/>
        <w:autoSpaceDN w:val="0"/>
        <w:adjustRightInd w:val="0"/>
        <w:jc w:val="center"/>
        <w:rPr>
          <w:rFonts w:ascii="Arial" w:hAnsi="Arial" w:cs="Arial"/>
          <w:b/>
          <w:sz w:val="20"/>
          <w:szCs w:val="20"/>
        </w:rPr>
      </w:pPr>
    </w:p>
    <w:p w:rsidR="003454BB" w:rsidRPr="003454BB" w:rsidRDefault="003454BB" w:rsidP="003454BB">
      <w:pPr>
        <w:autoSpaceDE w:val="0"/>
        <w:autoSpaceDN w:val="0"/>
        <w:adjustRightInd w:val="0"/>
        <w:jc w:val="center"/>
        <w:rPr>
          <w:rFonts w:ascii="Arial" w:hAnsi="Arial" w:cs="Arial"/>
          <w:b/>
          <w:sz w:val="20"/>
          <w:szCs w:val="20"/>
        </w:rPr>
      </w:pPr>
      <w:bookmarkStart w:id="1" w:name="Par24"/>
      <w:bookmarkStart w:id="2" w:name="Par35"/>
      <w:bookmarkEnd w:id="1"/>
      <w:bookmarkEnd w:id="2"/>
      <w:r w:rsidRPr="003454BB">
        <w:rPr>
          <w:rFonts w:ascii="Arial" w:hAnsi="Arial" w:cs="Arial"/>
          <w:b/>
          <w:sz w:val="20"/>
          <w:szCs w:val="20"/>
        </w:rPr>
        <w:t>ПОРЯДОК</w:t>
      </w:r>
    </w:p>
    <w:p w:rsidR="003454BB" w:rsidRPr="003454BB" w:rsidRDefault="003454BB" w:rsidP="003454BB">
      <w:pPr>
        <w:autoSpaceDE w:val="0"/>
        <w:autoSpaceDN w:val="0"/>
        <w:adjustRightInd w:val="0"/>
        <w:jc w:val="center"/>
        <w:rPr>
          <w:rFonts w:ascii="Arial" w:hAnsi="Arial" w:cs="Arial"/>
          <w:b/>
          <w:sz w:val="20"/>
          <w:szCs w:val="20"/>
        </w:rPr>
      </w:pPr>
      <w:r w:rsidRPr="003454BB">
        <w:rPr>
          <w:rFonts w:ascii="Arial" w:hAnsi="Arial" w:cs="Arial"/>
          <w:b/>
          <w:bCs/>
          <w:sz w:val="20"/>
          <w:szCs w:val="20"/>
        </w:rPr>
        <w:t>ПРИНЯТИЯ РЕШЕНИЯ О ПРИМЕНЕНИИ К ДЕПУТАТУ ПРЕДСТАВИТЕЛЬНОГО ОРГАНА МУНИЦИПАЛЬНОГО ОБРАЗОВАНИЯ</w:t>
      </w:r>
      <w:r w:rsidRPr="003454BB">
        <w:rPr>
          <w:rFonts w:ascii="Arial" w:hAnsi="Arial" w:cs="Arial"/>
          <w:b/>
          <w:i/>
          <w:sz w:val="20"/>
          <w:szCs w:val="20"/>
        </w:rPr>
        <w:t xml:space="preserve"> </w:t>
      </w:r>
      <w:r w:rsidRPr="003454BB">
        <w:rPr>
          <w:rFonts w:ascii="Arial" w:hAnsi="Arial" w:cs="Arial"/>
          <w:b/>
          <w:sz w:val="20"/>
          <w:szCs w:val="20"/>
        </w:rPr>
        <w:t>«УКЫР»</w:t>
      </w:r>
      <w:r w:rsidRPr="003454BB">
        <w:rPr>
          <w:rFonts w:ascii="Arial" w:hAnsi="Arial" w:cs="Arial"/>
          <w:b/>
          <w:bCs/>
          <w:sz w:val="20"/>
          <w:szCs w:val="20"/>
        </w:rPr>
        <w:t xml:space="preserve"> ГЛАВЕ МУНИЦИПАЛЬНОГО ОБРАЗОВАНИЯ </w:t>
      </w:r>
      <w:r w:rsidRPr="003454BB">
        <w:rPr>
          <w:rFonts w:ascii="Arial" w:hAnsi="Arial" w:cs="Arial"/>
          <w:b/>
          <w:sz w:val="20"/>
          <w:szCs w:val="20"/>
        </w:rPr>
        <w:t>«УКЫР»</w:t>
      </w:r>
      <w:r w:rsidRPr="003454BB">
        <w:rPr>
          <w:rFonts w:ascii="Arial" w:hAnsi="Arial" w:cs="Arial"/>
          <w:b/>
          <w:bCs/>
          <w:sz w:val="20"/>
          <w:szCs w:val="20"/>
        </w:rPr>
        <w:t xml:space="preserve"> МЕР ОТВЕТСТВЕННОСТИ, УКАЗАННЫХ В ЧАСТИ 7</w:t>
      </w:r>
      <w:r w:rsidRPr="003454BB">
        <w:rPr>
          <w:rFonts w:ascii="Arial" w:hAnsi="Arial" w:cs="Arial"/>
          <w:b/>
          <w:kern w:val="2"/>
          <w:sz w:val="20"/>
          <w:szCs w:val="20"/>
          <w:vertAlign w:val="superscript"/>
        </w:rPr>
        <w:t>3-1</w:t>
      </w:r>
      <w:r w:rsidRPr="003454BB">
        <w:rPr>
          <w:rFonts w:ascii="Arial" w:hAnsi="Arial" w:cs="Arial"/>
          <w:b/>
          <w:sz w:val="20"/>
          <w:szCs w:val="20"/>
        </w:rPr>
        <w:t xml:space="preserve"> СТАТЬИ 40 ФЕДЕРАЛЬНОГО ЗАКОНА ОТ 6 ОКТЯБРЯ 2003 ГОДА № 131-ФЗ «ОБ ОБЩИХ ПРИНЦИПАХ ОРГАНИЗАЦИИ МЕСТНОГО САМОУПРАВЛЕНИЯ В РОССИЙСКОЙ ФЕДЕРАЦИИ»</w:t>
      </w:r>
    </w:p>
    <w:p w:rsidR="003454BB" w:rsidRPr="003454BB" w:rsidRDefault="003454BB" w:rsidP="003454BB">
      <w:pPr>
        <w:suppressAutoHyphens/>
        <w:autoSpaceDE w:val="0"/>
        <w:autoSpaceDN w:val="0"/>
        <w:adjustRightInd w:val="0"/>
        <w:ind w:firstLine="709"/>
        <w:jc w:val="both"/>
        <w:rPr>
          <w:rFonts w:ascii="Arial" w:hAnsi="Arial" w:cs="Arial"/>
          <w:sz w:val="20"/>
          <w:szCs w:val="20"/>
        </w:rPr>
      </w:pPr>
    </w:p>
    <w:p w:rsidR="003454BB" w:rsidRPr="003454BB" w:rsidRDefault="003454BB" w:rsidP="003454BB">
      <w:pPr>
        <w:suppressAutoHyphens/>
        <w:autoSpaceDE w:val="0"/>
        <w:autoSpaceDN w:val="0"/>
        <w:adjustRightInd w:val="0"/>
        <w:ind w:firstLine="709"/>
        <w:jc w:val="both"/>
        <w:rPr>
          <w:rFonts w:ascii="Arial" w:hAnsi="Arial" w:cs="Arial"/>
          <w:sz w:val="20"/>
          <w:szCs w:val="20"/>
        </w:rPr>
      </w:pPr>
      <w:r w:rsidRPr="003454BB">
        <w:rPr>
          <w:rFonts w:ascii="Arial" w:hAnsi="Arial" w:cs="Arial"/>
          <w:sz w:val="20"/>
          <w:szCs w:val="20"/>
        </w:rPr>
        <w:t xml:space="preserve">1. </w:t>
      </w:r>
      <w:proofErr w:type="gramStart"/>
      <w:r w:rsidRPr="003454BB">
        <w:rPr>
          <w:rFonts w:ascii="Arial" w:hAnsi="Arial" w:cs="Arial"/>
          <w:sz w:val="20"/>
          <w:szCs w:val="20"/>
        </w:rPr>
        <w:t>Настоящий Порядок в соответствии с Федеральным законом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w:t>
      </w:r>
      <w:proofErr w:type="gramEnd"/>
      <w:r w:rsidRPr="003454BB">
        <w:rPr>
          <w:rFonts w:ascii="Arial" w:hAnsi="Arial" w:cs="Arial"/>
          <w:sz w:val="20"/>
          <w:szCs w:val="20"/>
        </w:rPr>
        <w:t xml:space="preserve"> </w:t>
      </w:r>
      <w:proofErr w:type="gramStart"/>
      <w:r w:rsidRPr="003454BB">
        <w:rPr>
          <w:rFonts w:ascii="Arial" w:hAnsi="Arial" w:cs="Arial"/>
          <w:sz w:val="20"/>
          <w:szCs w:val="20"/>
        </w:rPr>
        <w:t>должностному лицу местного самоуправления отдельных мер ответственности» (далее – Закон Иркутской области № 5-ОЗ), Уставом муниципального образования «</w:t>
      </w:r>
      <w:proofErr w:type="spellStart"/>
      <w:r w:rsidRPr="003454BB">
        <w:rPr>
          <w:rFonts w:ascii="Arial" w:hAnsi="Arial" w:cs="Arial"/>
          <w:sz w:val="20"/>
          <w:szCs w:val="20"/>
        </w:rPr>
        <w:t>Укыр</w:t>
      </w:r>
      <w:proofErr w:type="spellEnd"/>
      <w:r w:rsidRPr="003454BB">
        <w:rPr>
          <w:rFonts w:ascii="Arial" w:hAnsi="Arial" w:cs="Arial"/>
          <w:sz w:val="20"/>
          <w:szCs w:val="20"/>
        </w:rPr>
        <w:t xml:space="preserve">», устанавливает порядок </w:t>
      </w:r>
      <w:r w:rsidRPr="003454BB">
        <w:rPr>
          <w:rFonts w:ascii="Arial" w:hAnsi="Arial" w:cs="Arial"/>
          <w:bCs/>
          <w:sz w:val="20"/>
          <w:szCs w:val="20"/>
        </w:rPr>
        <w:t>принятия решения о применении к депутату представительного органа муниципального образования</w:t>
      </w:r>
      <w:r w:rsidRPr="003454BB">
        <w:rPr>
          <w:rFonts w:ascii="Arial" w:hAnsi="Arial" w:cs="Arial"/>
          <w:i/>
          <w:sz w:val="20"/>
          <w:szCs w:val="20"/>
        </w:rPr>
        <w:t xml:space="preserve"> </w:t>
      </w:r>
      <w:r w:rsidRPr="003454BB">
        <w:rPr>
          <w:rFonts w:ascii="Arial" w:hAnsi="Arial" w:cs="Arial"/>
          <w:sz w:val="20"/>
          <w:szCs w:val="20"/>
        </w:rPr>
        <w:t>«</w:t>
      </w:r>
      <w:proofErr w:type="spellStart"/>
      <w:r w:rsidRPr="003454BB">
        <w:rPr>
          <w:rFonts w:ascii="Arial" w:hAnsi="Arial" w:cs="Arial"/>
          <w:sz w:val="20"/>
          <w:szCs w:val="20"/>
        </w:rPr>
        <w:t>Укыр</w:t>
      </w:r>
      <w:proofErr w:type="spellEnd"/>
      <w:r w:rsidRPr="003454BB">
        <w:rPr>
          <w:rFonts w:ascii="Arial" w:hAnsi="Arial" w:cs="Arial"/>
          <w:sz w:val="20"/>
          <w:szCs w:val="20"/>
        </w:rPr>
        <w:t>»</w:t>
      </w:r>
      <w:r w:rsidRPr="003454BB">
        <w:rPr>
          <w:rFonts w:ascii="Arial" w:hAnsi="Arial" w:cs="Arial"/>
          <w:i/>
          <w:sz w:val="20"/>
          <w:szCs w:val="20"/>
        </w:rPr>
        <w:t xml:space="preserve"> </w:t>
      </w:r>
      <w:r w:rsidRPr="003454BB">
        <w:rPr>
          <w:rFonts w:ascii="Arial" w:hAnsi="Arial" w:cs="Arial"/>
          <w:sz w:val="20"/>
          <w:szCs w:val="20"/>
        </w:rPr>
        <w:t xml:space="preserve">(далее – депутат) </w:t>
      </w:r>
      <w:r w:rsidRPr="003454BB">
        <w:rPr>
          <w:rFonts w:ascii="Arial" w:hAnsi="Arial" w:cs="Arial"/>
          <w:bCs/>
          <w:sz w:val="20"/>
          <w:szCs w:val="20"/>
        </w:rPr>
        <w:t>мер ответственности, указанных в части 7</w:t>
      </w:r>
      <w:r w:rsidRPr="003454BB">
        <w:rPr>
          <w:rFonts w:ascii="Arial" w:hAnsi="Arial" w:cs="Arial"/>
          <w:kern w:val="2"/>
          <w:sz w:val="20"/>
          <w:szCs w:val="20"/>
          <w:vertAlign w:val="superscript"/>
        </w:rPr>
        <w:t>3-1</w:t>
      </w:r>
      <w:r w:rsidRPr="003454BB">
        <w:rPr>
          <w:rFonts w:ascii="Arial" w:hAnsi="Arial" w:cs="Arial"/>
          <w:sz w:val="20"/>
          <w:szCs w:val="20"/>
        </w:rPr>
        <w:t xml:space="preserve"> статьи </w:t>
      </w:r>
      <w:r w:rsidRPr="003454BB">
        <w:rPr>
          <w:rFonts w:ascii="Arial" w:hAnsi="Arial" w:cs="Arial"/>
          <w:sz w:val="20"/>
          <w:szCs w:val="20"/>
        </w:rPr>
        <w:lastRenderedPageBreak/>
        <w:t xml:space="preserve">40 Федерального закона № 131-ФЗ, </w:t>
      </w:r>
      <w:r w:rsidRPr="003454BB">
        <w:rPr>
          <w:rFonts w:ascii="Arial" w:hAnsi="Arial" w:cs="Arial"/>
          <w:bCs/>
          <w:sz w:val="20"/>
          <w:szCs w:val="20"/>
        </w:rPr>
        <w:t xml:space="preserve">к главе муниципального образования </w:t>
      </w:r>
      <w:r w:rsidRPr="003454BB">
        <w:rPr>
          <w:rFonts w:ascii="Arial" w:hAnsi="Arial" w:cs="Arial"/>
          <w:sz w:val="20"/>
          <w:szCs w:val="20"/>
        </w:rPr>
        <w:t>«</w:t>
      </w:r>
      <w:proofErr w:type="spellStart"/>
      <w:r w:rsidRPr="003454BB">
        <w:rPr>
          <w:rFonts w:ascii="Arial" w:hAnsi="Arial" w:cs="Arial"/>
          <w:sz w:val="20"/>
          <w:szCs w:val="20"/>
        </w:rPr>
        <w:t>Укыр</w:t>
      </w:r>
      <w:proofErr w:type="spellEnd"/>
      <w:r w:rsidRPr="003454BB">
        <w:rPr>
          <w:rFonts w:ascii="Arial" w:hAnsi="Arial" w:cs="Arial"/>
          <w:sz w:val="20"/>
          <w:szCs w:val="20"/>
        </w:rPr>
        <w:t xml:space="preserve">» (далее – глава муниципального образования) меры ответственности, указанной пунктом 1 </w:t>
      </w:r>
      <w:r w:rsidRPr="003454BB">
        <w:rPr>
          <w:rFonts w:ascii="Arial" w:hAnsi="Arial" w:cs="Arial"/>
          <w:bCs/>
          <w:sz w:val="20"/>
          <w:szCs w:val="20"/>
        </w:rPr>
        <w:t>части 7</w:t>
      </w:r>
      <w:r w:rsidRPr="003454BB">
        <w:rPr>
          <w:rFonts w:ascii="Arial" w:hAnsi="Arial" w:cs="Arial"/>
          <w:kern w:val="2"/>
          <w:sz w:val="20"/>
          <w:szCs w:val="20"/>
          <w:vertAlign w:val="superscript"/>
        </w:rPr>
        <w:t>3-1</w:t>
      </w:r>
      <w:r w:rsidRPr="003454BB">
        <w:rPr>
          <w:rFonts w:ascii="Arial" w:hAnsi="Arial" w:cs="Arial"/>
          <w:sz w:val="20"/>
          <w:szCs w:val="20"/>
        </w:rPr>
        <w:t xml:space="preserve"> статьи 40</w:t>
      </w:r>
      <w:proofErr w:type="gramEnd"/>
      <w:r w:rsidRPr="003454BB">
        <w:rPr>
          <w:rFonts w:ascii="Arial" w:hAnsi="Arial" w:cs="Arial"/>
          <w:sz w:val="20"/>
          <w:szCs w:val="20"/>
        </w:rPr>
        <w:t xml:space="preserve"> Федерального закона № 131-ФЗ. </w:t>
      </w:r>
    </w:p>
    <w:p w:rsidR="003454BB" w:rsidRPr="003454BB" w:rsidRDefault="003454BB" w:rsidP="003454BB">
      <w:pPr>
        <w:suppressAutoHyphens/>
        <w:autoSpaceDE w:val="0"/>
        <w:autoSpaceDN w:val="0"/>
        <w:adjustRightInd w:val="0"/>
        <w:ind w:firstLine="709"/>
        <w:jc w:val="both"/>
        <w:rPr>
          <w:rFonts w:ascii="Arial" w:hAnsi="Arial" w:cs="Arial"/>
          <w:sz w:val="20"/>
          <w:szCs w:val="20"/>
        </w:rPr>
      </w:pPr>
      <w:r w:rsidRPr="003454BB">
        <w:rPr>
          <w:rFonts w:ascii="Arial" w:hAnsi="Arial" w:cs="Arial"/>
          <w:sz w:val="20"/>
          <w:szCs w:val="20"/>
        </w:rPr>
        <w:t>2. Меры ответственности,</w:t>
      </w:r>
      <w:r w:rsidRPr="003454BB">
        <w:rPr>
          <w:rFonts w:ascii="Arial" w:hAnsi="Arial" w:cs="Arial"/>
          <w:bCs/>
          <w:sz w:val="20"/>
          <w:szCs w:val="20"/>
        </w:rPr>
        <w:t xml:space="preserve"> указанные в части 7</w:t>
      </w:r>
      <w:r w:rsidRPr="003454BB">
        <w:rPr>
          <w:rFonts w:ascii="Arial" w:hAnsi="Arial" w:cs="Arial"/>
          <w:kern w:val="2"/>
          <w:sz w:val="20"/>
          <w:szCs w:val="20"/>
          <w:vertAlign w:val="superscript"/>
        </w:rPr>
        <w:t>3-1</w:t>
      </w:r>
      <w:r w:rsidRPr="003454BB">
        <w:rPr>
          <w:rFonts w:ascii="Arial" w:hAnsi="Arial" w:cs="Arial"/>
          <w:sz w:val="20"/>
          <w:szCs w:val="20"/>
        </w:rPr>
        <w:t xml:space="preserve"> статьи 40 Федерального закона № 131-ФЗ (далее – меры ответственности), применяются к </w:t>
      </w:r>
      <w:r w:rsidRPr="003454BB">
        <w:rPr>
          <w:rFonts w:ascii="Arial" w:hAnsi="Arial" w:cs="Arial"/>
          <w:bCs/>
          <w:sz w:val="20"/>
          <w:szCs w:val="20"/>
        </w:rPr>
        <w:t>главе муниципального образования</w:t>
      </w:r>
      <w:r w:rsidRPr="003454BB">
        <w:rPr>
          <w:rFonts w:ascii="Arial" w:hAnsi="Arial" w:cs="Arial"/>
          <w:sz w:val="20"/>
          <w:szCs w:val="20"/>
        </w:rPr>
        <w:t xml:space="preserve">, </w:t>
      </w:r>
      <w:r w:rsidRPr="003454BB">
        <w:rPr>
          <w:rFonts w:ascii="Arial" w:hAnsi="Arial" w:cs="Arial"/>
          <w:bCs/>
          <w:sz w:val="20"/>
          <w:szCs w:val="20"/>
        </w:rPr>
        <w:t xml:space="preserve">депутату (далее при совместном упоминании – лицо, замещающее муниципальную должность), </w:t>
      </w:r>
      <w:r w:rsidRPr="003454BB">
        <w:rPr>
          <w:rFonts w:ascii="Arial" w:hAnsi="Arial" w:cs="Arial"/>
          <w:sz w:val="20"/>
          <w:szCs w:val="20"/>
        </w:rPr>
        <w:t>в порядке, установленном Законом Иркутской области № 5-ОЗ, с учетом особенностей, предусмотренных настоящим Порядком.</w:t>
      </w:r>
    </w:p>
    <w:p w:rsidR="003454BB" w:rsidRPr="003454BB" w:rsidRDefault="003454BB" w:rsidP="003454BB">
      <w:pPr>
        <w:suppressAutoHyphens/>
        <w:autoSpaceDE w:val="0"/>
        <w:autoSpaceDN w:val="0"/>
        <w:adjustRightInd w:val="0"/>
        <w:ind w:firstLine="709"/>
        <w:jc w:val="both"/>
        <w:rPr>
          <w:rFonts w:ascii="Arial" w:hAnsi="Arial" w:cs="Arial"/>
          <w:sz w:val="20"/>
          <w:szCs w:val="20"/>
        </w:rPr>
      </w:pPr>
      <w:bookmarkStart w:id="3" w:name="Par47"/>
      <w:bookmarkEnd w:id="3"/>
      <w:r w:rsidRPr="003454BB">
        <w:rPr>
          <w:rFonts w:ascii="Arial" w:hAnsi="Arial" w:cs="Arial"/>
          <w:sz w:val="20"/>
          <w:szCs w:val="20"/>
        </w:rPr>
        <w:t>3. Решение представительного органа муниципального образовани</w:t>
      </w:r>
      <w:proofErr w:type="gramStart"/>
      <w:r w:rsidRPr="003454BB">
        <w:rPr>
          <w:rFonts w:ascii="Arial" w:hAnsi="Arial" w:cs="Arial"/>
          <w:sz w:val="20"/>
          <w:szCs w:val="20"/>
        </w:rPr>
        <w:t>я-</w:t>
      </w:r>
      <w:proofErr w:type="gramEnd"/>
      <w:r w:rsidRPr="003454BB">
        <w:rPr>
          <w:rFonts w:ascii="Arial" w:hAnsi="Arial" w:cs="Arial"/>
          <w:sz w:val="20"/>
          <w:szCs w:val="20"/>
        </w:rPr>
        <w:t xml:space="preserve"> Думы муниципального образования «</w:t>
      </w:r>
      <w:proofErr w:type="spellStart"/>
      <w:r w:rsidRPr="003454BB">
        <w:rPr>
          <w:rFonts w:ascii="Arial" w:hAnsi="Arial" w:cs="Arial"/>
          <w:sz w:val="20"/>
          <w:szCs w:val="20"/>
        </w:rPr>
        <w:t>Укыр</w:t>
      </w:r>
      <w:proofErr w:type="spellEnd"/>
      <w:r w:rsidRPr="003454BB">
        <w:rPr>
          <w:rFonts w:ascii="Arial" w:hAnsi="Arial" w:cs="Arial"/>
          <w:sz w:val="20"/>
          <w:szCs w:val="20"/>
        </w:rPr>
        <w:t>»</w:t>
      </w:r>
      <w:r w:rsidRPr="003454BB">
        <w:rPr>
          <w:rFonts w:ascii="Arial" w:hAnsi="Arial" w:cs="Arial"/>
          <w:i/>
          <w:sz w:val="20"/>
          <w:szCs w:val="20"/>
        </w:rPr>
        <w:t xml:space="preserve"> </w:t>
      </w:r>
      <w:r w:rsidRPr="003454BB">
        <w:rPr>
          <w:rFonts w:ascii="Arial" w:hAnsi="Arial" w:cs="Arial"/>
          <w:sz w:val="20"/>
          <w:szCs w:val="20"/>
        </w:rPr>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3454BB">
        <w:rPr>
          <w:rFonts w:ascii="Arial" w:eastAsia="Calibri" w:hAnsi="Arial" w:cs="Arial"/>
          <w:sz w:val="20"/>
          <w:szCs w:val="20"/>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3454BB">
        <w:rPr>
          <w:rFonts w:ascii="Arial" w:eastAsia="Calibri" w:hAnsi="Arial" w:cs="Arial"/>
          <w:sz w:val="20"/>
          <w:szCs w:val="20"/>
          <w:lang w:eastAsia="en-US"/>
        </w:rPr>
        <w:t>полноты</w:t>
      </w:r>
      <w:proofErr w:type="gramEnd"/>
      <w:r w:rsidRPr="003454BB">
        <w:rPr>
          <w:rFonts w:ascii="Arial" w:eastAsia="Calibri" w:hAnsi="Arial" w:cs="Arial"/>
          <w:sz w:val="20"/>
          <w:szCs w:val="20"/>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3454BB" w:rsidRPr="003454BB" w:rsidRDefault="003454BB" w:rsidP="003454BB">
      <w:pPr>
        <w:suppressAutoHyphens/>
        <w:autoSpaceDE w:val="0"/>
        <w:autoSpaceDN w:val="0"/>
        <w:adjustRightInd w:val="0"/>
        <w:ind w:firstLine="709"/>
        <w:jc w:val="both"/>
        <w:rPr>
          <w:rFonts w:ascii="Arial" w:hAnsi="Arial" w:cs="Arial"/>
          <w:sz w:val="20"/>
          <w:szCs w:val="20"/>
        </w:rPr>
      </w:pPr>
      <w:r w:rsidRPr="003454BB">
        <w:rPr>
          <w:rFonts w:ascii="Arial" w:eastAsia="Calibri" w:hAnsi="Arial" w:cs="Arial"/>
          <w:sz w:val="20"/>
          <w:szCs w:val="20"/>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3454BB">
        <w:rPr>
          <w:rFonts w:ascii="Arial" w:hAnsi="Arial" w:cs="Arial"/>
          <w:sz w:val="20"/>
          <w:szCs w:val="20"/>
        </w:rPr>
        <w:t>с правилами делопроизводства, установленными в представительном органе.</w:t>
      </w:r>
    </w:p>
    <w:p w:rsidR="003454BB" w:rsidRPr="003454BB" w:rsidRDefault="003454BB" w:rsidP="003454BB">
      <w:pPr>
        <w:suppressAutoHyphens/>
        <w:autoSpaceDE w:val="0"/>
        <w:autoSpaceDN w:val="0"/>
        <w:adjustRightInd w:val="0"/>
        <w:ind w:firstLine="709"/>
        <w:jc w:val="both"/>
        <w:rPr>
          <w:rFonts w:ascii="Arial" w:eastAsia="Calibri" w:hAnsi="Arial" w:cs="Arial"/>
          <w:sz w:val="20"/>
          <w:szCs w:val="20"/>
          <w:lang w:eastAsia="en-US"/>
        </w:rPr>
      </w:pPr>
      <w:r w:rsidRPr="003454BB">
        <w:rPr>
          <w:rFonts w:ascii="Arial" w:eastAsia="Calibri" w:hAnsi="Arial" w:cs="Arial"/>
          <w:sz w:val="20"/>
          <w:szCs w:val="20"/>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3454BB" w:rsidRPr="003454BB" w:rsidRDefault="003454BB" w:rsidP="003454BB">
      <w:pPr>
        <w:suppressAutoHyphens/>
        <w:autoSpaceDE w:val="0"/>
        <w:autoSpaceDN w:val="0"/>
        <w:adjustRightInd w:val="0"/>
        <w:ind w:firstLine="709"/>
        <w:jc w:val="both"/>
        <w:rPr>
          <w:rFonts w:ascii="Arial" w:eastAsia="Calibri" w:hAnsi="Arial" w:cs="Arial"/>
          <w:sz w:val="20"/>
          <w:szCs w:val="20"/>
          <w:lang w:eastAsia="en-US"/>
        </w:rPr>
      </w:pPr>
      <w:r w:rsidRPr="003454BB">
        <w:rPr>
          <w:rFonts w:ascii="Arial" w:hAnsi="Arial" w:cs="Arial"/>
          <w:sz w:val="20"/>
          <w:szCs w:val="20"/>
        </w:rPr>
        <w:t xml:space="preserve">Лицо, замещающее муниципальную должность, </w:t>
      </w:r>
      <w:r w:rsidRPr="003454BB">
        <w:rPr>
          <w:rFonts w:ascii="Arial" w:eastAsia="Calibri" w:hAnsi="Arial" w:cs="Arial"/>
          <w:sz w:val="20"/>
          <w:szCs w:val="20"/>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3454BB" w:rsidRPr="003454BB" w:rsidRDefault="003454BB" w:rsidP="003454BB">
      <w:pPr>
        <w:suppressAutoHyphens/>
        <w:autoSpaceDE w:val="0"/>
        <w:autoSpaceDN w:val="0"/>
        <w:adjustRightInd w:val="0"/>
        <w:ind w:firstLine="709"/>
        <w:jc w:val="both"/>
        <w:rPr>
          <w:rFonts w:ascii="Arial" w:eastAsia="Calibri" w:hAnsi="Arial" w:cs="Arial"/>
          <w:sz w:val="20"/>
          <w:szCs w:val="20"/>
          <w:lang w:eastAsia="en-US"/>
        </w:rPr>
      </w:pPr>
      <w:r w:rsidRPr="003454BB">
        <w:rPr>
          <w:rFonts w:ascii="Arial" w:eastAsia="Calibri" w:hAnsi="Arial" w:cs="Arial"/>
          <w:sz w:val="20"/>
          <w:szCs w:val="20"/>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3454BB" w:rsidRPr="003454BB" w:rsidRDefault="003454BB" w:rsidP="003454BB">
      <w:pPr>
        <w:suppressAutoHyphens/>
        <w:autoSpaceDE w:val="0"/>
        <w:autoSpaceDN w:val="0"/>
        <w:adjustRightInd w:val="0"/>
        <w:ind w:firstLine="709"/>
        <w:jc w:val="both"/>
        <w:rPr>
          <w:rFonts w:ascii="Arial" w:eastAsia="Calibri" w:hAnsi="Arial" w:cs="Arial"/>
          <w:sz w:val="20"/>
          <w:szCs w:val="20"/>
          <w:lang w:eastAsia="en-US"/>
        </w:rPr>
      </w:pPr>
      <w:r w:rsidRPr="003454BB">
        <w:rPr>
          <w:rFonts w:ascii="Arial" w:eastAsia="Calibri" w:hAnsi="Arial" w:cs="Arial"/>
          <w:sz w:val="20"/>
          <w:szCs w:val="20"/>
          <w:lang w:eastAsia="en-US"/>
        </w:rPr>
        <w:lastRenderedPageBreak/>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3454BB" w:rsidRPr="003454BB" w:rsidRDefault="003454BB" w:rsidP="003454BB">
      <w:pPr>
        <w:suppressAutoHyphens/>
        <w:autoSpaceDE w:val="0"/>
        <w:autoSpaceDN w:val="0"/>
        <w:adjustRightInd w:val="0"/>
        <w:ind w:firstLine="709"/>
        <w:jc w:val="both"/>
        <w:rPr>
          <w:rFonts w:ascii="Arial" w:eastAsia="Calibri" w:hAnsi="Arial" w:cs="Arial"/>
          <w:sz w:val="20"/>
          <w:szCs w:val="20"/>
          <w:lang w:eastAsia="en-US"/>
        </w:rPr>
      </w:pPr>
      <w:r w:rsidRPr="003454BB">
        <w:rPr>
          <w:rFonts w:ascii="Arial" w:eastAsia="Calibri" w:hAnsi="Arial" w:cs="Arial"/>
          <w:sz w:val="20"/>
          <w:szCs w:val="20"/>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главы муниципального образования, - заместителю председателя представительного органа.</w:t>
      </w:r>
    </w:p>
    <w:p w:rsidR="003454BB" w:rsidRPr="003454BB" w:rsidRDefault="003454BB" w:rsidP="003454BB">
      <w:pPr>
        <w:suppressAutoHyphens/>
        <w:autoSpaceDE w:val="0"/>
        <w:autoSpaceDN w:val="0"/>
        <w:adjustRightInd w:val="0"/>
        <w:ind w:firstLine="709"/>
        <w:jc w:val="both"/>
        <w:rPr>
          <w:rFonts w:ascii="Arial" w:eastAsia="Calibri" w:hAnsi="Arial" w:cs="Arial"/>
          <w:sz w:val="20"/>
          <w:szCs w:val="20"/>
          <w:lang w:eastAsia="en-US"/>
        </w:rPr>
      </w:pPr>
      <w:r w:rsidRPr="003454BB">
        <w:rPr>
          <w:rFonts w:ascii="Arial" w:eastAsia="Calibri" w:hAnsi="Arial" w:cs="Arial"/>
          <w:sz w:val="20"/>
          <w:szCs w:val="20"/>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3454BB">
        <w:rPr>
          <w:rFonts w:ascii="Arial" w:eastAsia="Calibri" w:hAnsi="Arial" w:cs="Arial"/>
          <w:color w:val="0000FF"/>
          <w:sz w:val="20"/>
          <w:szCs w:val="20"/>
          <w:lang w:eastAsia="en-US"/>
        </w:rPr>
        <w:t xml:space="preserve"> </w:t>
      </w:r>
      <w:r w:rsidRPr="003454BB">
        <w:rPr>
          <w:rFonts w:ascii="Arial" w:eastAsia="Calibri" w:hAnsi="Arial" w:cs="Arial"/>
          <w:sz w:val="20"/>
          <w:szCs w:val="20"/>
          <w:lang w:eastAsia="en-US"/>
        </w:rPr>
        <w:t xml:space="preserve">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w:t>
      </w:r>
      <w:proofErr w:type="gramStart"/>
      <w:r w:rsidRPr="003454BB">
        <w:rPr>
          <w:rFonts w:ascii="Arial" w:eastAsia="Calibri" w:hAnsi="Arial" w:cs="Arial"/>
          <w:sz w:val="20"/>
          <w:szCs w:val="20"/>
          <w:lang w:eastAsia="en-US"/>
        </w:rPr>
        <w:t>комиссию</w:t>
      </w:r>
      <w:proofErr w:type="gramEnd"/>
      <w:r w:rsidRPr="003454BB">
        <w:rPr>
          <w:rFonts w:ascii="Arial" w:eastAsia="Calibri" w:hAnsi="Arial" w:cs="Arial"/>
          <w:sz w:val="20"/>
          <w:szCs w:val="20"/>
          <w:lang w:eastAsia="en-US"/>
        </w:rPr>
        <w:t xml:space="preserve"> к ведению которой относятся вопросы обеспечения противодействия коррупции.</w:t>
      </w:r>
    </w:p>
    <w:p w:rsidR="003454BB" w:rsidRPr="003454BB" w:rsidRDefault="003454BB" w:rsidP="003454BB">
      <w:pPr>
        <w:suppressAutoHyphens/>
        <w:autoSpaceDE w:val="0"/>
        <w:autoSpaceDN w:val="0"/>
        <w:adjustRightInd w:val="0"/>
        <w:ind w:firstLine="709"/>
        <w:jc w:val="both"/>
        <w:rPr>
          <w:rFonts w:ascii="Arial" w:eastAsia="Calibri" w:hAnsi="Arial" w:cs="Arial"/>
          <w:sz w:val="20"/>
          <w:szCs w:val="20"/>
          <w:lang w:eastAsia="en-US"/>
        </w:rPr>
      </w:pPr>
      <w:r w:rsidRPr="003454BB">
        <w:rPr>
          <w:rFonts w:ascii="Arial" w:hAnsi="Arial" w:cs="Arial"/>
          <w:sz w:val="20"/>
          <w:szCs w:val="20"/>
        </w:rPr>
        <w:t xml:space="preserve">8. Предварительное рассмотрение заявления Губернатора Иркутской области осуществляется уполномоченным органом в течение 10 календарных дней со дня внесения заявления Губернатора Иркутской области в представительный орган в </w:t>
      </w:r>
      <w:r w:rsidRPr="003454BB">
        <w:rPr>
          <w:rFonts w:ascii="Arial" w:eastAsia="Calibri" w:hAnsi="Arial" w:cs="Arial"/>
          <w:sz w:val="20"/>
          <w:szCs w:val="20"/>
          <w:lang w:eastAsia="en-US"/>
        </w:rPr>
        <w:t xml:space="preserve">порядке, установленном муниципальным правовым актом, определяющим организацию работы представительного органа. </w:t>
      </w:r>
    </w:p>
    <w:p w:rsidR="003454BB" w:rsidRPr="003454BB" w:rsidRDefault="003454BB" w:rsidP="003454BB">
      <w:pPr>
        <w:suppressAutoHyphens/>
        <w:autoSpaceDE w:val="0"/>
        <w:autoSpaceDN w:val="0"/>
        <w:adjustRightInd w:val="0"/>
        <w:ind w:firstLine="709"/>
        <w:jc w:val="both"/>
        <w:rPr>
          <w:rFonts w:ascii="Arial" w:eastAsia="Calibri" w:hAnsi="Arial" w:cs="Arial"/>
          <w:bCs/>
          <w:sz w:val="20"/>
          <w:szCs w:val="20"/>
          <w:lang w:eastAsia="en-US"/>
        </w:rPr>
      </w:pPr>
      <w:r w:rsidRPr="003454BB">
        <w:rPr>
          <w:rFonts w:ascii="Arial" w:eastAsia="Calibri" w:hAnsi="Arial" w:cs="Arial"/>
          <w:sz w:val="20"/>
          <w:szCs w:val="20"/>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3454BB">
        <w:rPr>
          <w:rFonts w:ascii="Arial" w:eastAsia="Calibri" w:hAnsi="Arial" w:cs="Arial"/>
          <w:bCs/>
          <w:sz w:val="20"/>
          <w:szCs w:val="20"/>
          <w:lang w:eastAsia="en-US"/>
        </w:rPr>
        <w:t>.</w:t>
      </w:r>
    </w:p>
    <w:p w:rsidR="003454BB" w:rsidRPr="003454BB" w:rsidRDefault="003454BB" w:rsidP="003454BB">
      <w:pPr>
        <w:suppressAutoHyphens/>
        <w:autoSpaceDE w:val="0"/>
        <w:autoSpaceDN w:val="0"/>
        <w:adjustRightInd w:val="0"/>
        <w:ind w:firstLine="709"/>
        <w:jc w:val="both"/>
        <w:rPr>
          <w:rFonts w:ascii="Arial" w:hAnsi="Arial" w:cs="Arial"/>
          <w:sz w:val="20"/>
          <w:szCs w:val="20"/>
          <w:shd w:val="clear" w:color="auto" w:fill="FFFFFF"/>
        </w:rPr>
      </w:pPr>
      <w:r w:rsidRPr="003454BB">
        <w:rPr>
          <w:rFonts w:ascii="Arial" w:hAnsi="Arial" w:cs="Arial"/>
          <w:sz w:val="20"/>
          <w:szCs w:val="20"/>
        </w:rPr>
        <w:t xml:space="preserve">9. </w:t>
      </w:r>
      <w:proofErr w:type="gramStart"/>
      <w:r w:rsidRPr="003454BB">
        <w:rPr>
          <w:rFonts w:ascii="Arial" w:hAnsi="Arial" w:cs="Arial"/>
          <w:sz w:val="20"/>
          <w:szCs w:val="20"/>
        </w:rPr>
        <w:t xml:space="preserve">Решение по результатам рассмотрения заявления Губернатора Иркутской области принимается представительным органом </w:t>
      </w:r>
      <w:r w:rsidRPr="003454BB">
        <w:rPr>
          <w:rFonts w:ascii="Arial" w:hAnsi="Arial" w:cs="Arial"/>
          <w:sz w:val="20"/>
          <w:szCs w:val="20"/>
          <w:shd w:val="clear" w:color="auto" w:fill="FFFFFF"/>
        </w:rPr>
        <w:t xml:space="preserve">в течение 30 календарных дней </w:t>
      </w:r>
      <w:r w:rsidRPr="003454BB">
        <w:rPr>
          <w:rFonts w:ascii="Arial" w:hAnsi="Arial" w:cs="Arial"/>
          <w:sz w:val="20"/>
          <w:szCs w:val="20"/>
        </w:rPr>
        <w:t>со дня внесения заявления Губернатора Иркутской области в представительный орган</w:t>
      </w:r>
      <w:r w:rsidRPr="003454BB">
        <w:rPr>
          <w:rFonts w:ascii="Arial" w:hAnsi="Arial" w:cs="Arial"/>
          <w:sz w:val="20"/>
          <w:szCs w:val="20"/>
          <w:shd w:val="clear" w:color="auto" w:fill="FFFFFF"/>
        </w:rPr>
        <w:t xml:space="preserve">, а если </w:t>
      </w:r>
      <w:r w:rsidRPr="003454BB">
        <w:rPr>
          <w:rFonts w:ascii="Arial" w:hAnsi="Arial" w:cs="Arial"/>
          <w:sz w:val="20"/>
          <w:szCs w:val="20"/>
        </w:rPr>
        <w:t>заявление Губернатора Иркутской области внесено в представительный орган</w:t>
      </w:r>
      <w:r w:rsidRPr="003454BB">
        <w:rPr>
          <w:rFonts w:ascii="Arial" w:hAnsi="Arial" w:cs="Arial"/>
          <w:sz w:val="20"/>
          <w:szCs w:val="20"/>
          <w:shd w:val="clear" w:color="auto" w:fill="FFFFFF"/>
        </w:rPr>
        <w:t xml:space="preserve"> в период между заседаниями представительного органа, – не позднее чем через три месяца со дня внесения </w:t>
      </w:r>
      <w:r w:rsidRPr="003454BB">
        <w:rPr>
          <w:rFonts w:ascii="Arial" w:hAnsi="Arial" w:cs="Arial"/>
          <w:sz w:val="20"/>
          <w:szCs w:val="20"/>
        </w:rPr>
        <w:t>заявления Губернатора Иркутской области в представительный орган.</w:t>
      </w:r>
      <w:proofErr w:type="gramEnd"/>
      <w:r w:rsidRPr="003454BB">
        <w:rPr>
          <w:rFonts w:ascii="Arial" w:hAnsi="Arial" w:cs="Arial"/>
          <w:sz w:val="20"/>
          <w:szCs w:val="20"/>
        </w:rPr>
        <w:t xml:space="preserve"> В указанный срок входит срок предварительного рассмотрения заявления Губернатора Иркутской области.</w:t>
      </w:r>
    </w:p>
    <w:p w:rsidR="003454BB" w:rsidRPr="003454BB" w:rsidRDefault="003454BB" w:rsidP="003454BB">
      <w:pPr>
        <w:suppressAutoHyphens/>
        <w:autoSpaceDE w:val="0"/>
        <w:autoSpaceDN w:val="0"/>
        <w:adjustRightInd w:val="0"/>
        <w:ind w:firstLine="709"/>
        <w:jc w:val="both"/>
        <w:rPr>
          <w:rFonts w:ascii="Arial" w:hAnsi="Arial" w:cs="Arial"/>
          <w:sz w:val="20"/>
          <w:szCs w:val="20"/>
        </w:rPr>
      </w:pPr>
      <w:r w:rsidRPr="003454BB">
        <w:rPr>
          <w:rFonts w:ascii="Arial" w:hAnsi="Arial" w:cs="Arial"/>
          <w:sz w:val="20"/>
          <w:szCs w:val="20"/>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3454BB" w:rsidRPr="003454BB" w:rsidRDefault="003454BB" w:rsidP="003454BB">
      <w:pPr>
        <w:suppressAutoHyphens/>
        <w:autoSpaceDE w:val="0"/>
        <w:autoSpaceDN w:val="0"/>
        <w:adjustRightInd w:val="0"/>
        <w:ind w:firstLine="709"/>
        <w:jc w:val="both"/>
        <w:rPr>
          <w:rFonts w:ascii="Arial" w:hAnsi="Arial" w:cs="Arial"/>
          <w:sz w:val="20"/>
          <w:szCs w:val="20"/>
        </w:rPr>
      </w:pPr>
      <w:r w:rsidRPr="003454BB">
        <w:rPr>
          <w:rFonts w:ascii="Arial" w:hAnsi="Arial" w:cs="Arial"/>
          <w:sz w:val="20"/>
          <w:szCs w:val="20"/>
        </w:rPr>
        <w:t>1) решение о применении меры ответственности в виде предупреждения;</w:t>
      </w:r>
    </w:p>
    <w:p w:rsidR="003454BB" w:rsidRPr="003454BB" w:rsidRDefault="003454BB" w:rsidP="003454BB">
      <w:pPr>
        <w:suppressAutoHyphens/>
        <w:autoSpaceDE w:val="0"/>
        <w:autoSpaceDN w:val="0"/>
        <w:adjustRightInd w:val="0"/>
        <w:ind w:firstLine="709"/>
        <w:jc w:val="both"/>
        <w:rPr>
          <w:rFonts w:ascii="Arial" w:hAnsi="Arial" w:cs="Arial"/>
          <w:sz w:val="20"/>
          <w:szCs w:val="20"/>
        </w:rPr>
      </w:pPr>
      <w:r w:rsidRPr="003454BB">
        <w:rPr>
          <w:rFonts w:ascii="Arial" w:hAnsi="Arial" w:cs="Arial"/>
          <w:sz w:val="20"/>
          <w:szCs w:val="20"/>
        </w:rPr>
        <w:lastRenderedPageBreak/>
        <w:t>2) решение об отсутствии оснований для применения мер ответственности.</w:t>
      </w:r>
    </w:p>
    <w:p w:rsidR="003454BB" w:rsidRPr="003454BB" w:rsidRDefault="003454BB" w:rsidP="003454BB">
      <w:pPr>
        <w:suppressAutoHyphens/>
        <w:autoSpaceDE w:val="0"/>
        <w:autoSpaceDN w:val="0"/>
        <w:adjustRightInd w:val="0"/>
        <w:ind w:firstLine="709"/>
        <w:jc w:val="both"/>
        <w:rPr>
          <w:rFonts w:ascii="Arial" w:hAnsi="Arial" w:cs="Arial"/>
          <w:sz w:val="20"/>
          <w:szCs w:val="20"/>
        </w:rPr>
      </w:pPr>
      <w:r w:rsidRPr="003454BB">
        <w:rPr>
          <w:rFonts w:ascii="Arial" w:hAnsi="Arial" w:cs="Arial"/>
          <w:sz w:val="20"/>
          <w:szCs w:val="20"/>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3454BB" w:rsidRPr="003454BB" w:rsidRDefault="003454BB" w:rsidP="003454BB">
      <w:pPr>
        <w:suppressAutoHyphens/>
        <w:autoSpaceDE w:val="0"/>
        <w:autoSpaceDN w:val="0"/>
        <w:adjustRightInd w:val="0"/>
        <w:ind w:firstLine="709"/>
        <w:jc w:val="both"/>
        <w:rPr>
          <w:rFonts w:ascii="Arial" w:hAnsi="Arial" w:cs="Arial"/>
          <w:sz w:val="20"/>
          <w:szCs w:val="20"/>
        </w:rPr>
      </w:pPr>
      <w:r w:rsidRPr="003454BB">
        <w:rPr>
          <w:rFonts w:ascii="Arial" w:hAnsi="Arial" w:cs="Arial"/>
          <w:sz w:val="20"/>
          <w:szCs w:val="20"/>
        </w:rPr>
        <w:t xml:space="preserve">1) решение о применении одной из мер ответственности, установленной </w:t>
      </w:r>
      <w:r w:rsidRPr="003454BB">
        <w:rPr>
          <w:rFonts w:ascii="Arial" w:hAnsi="Arial" w:cs="Arial"/>
          <w:bCs/>
          <w:sz w:val="20"/>
          <w:szCs w:val="20"/>
        </w:rPr>
        <w:t>в части 7</w:t>
      </w:r>
      <w:r w:rsidRPr="003454BB">
        <w:rPr>
          <w:rFonts w:ascii="Arial" w:hAnsi="Arial" w:cs="Arial"/>
          <w:kern w:val="2"/>
          <w:sz w:val="20"/>
          <w:szCs w:val="20"/>
          <w:vertAlign w:val="superscript"/>
        </w:rPr>
        <w:t>3-1</w:t>
      </w:r>
      <w:r w:rsidRPr="003454BB">
        <w:rPr>
          <w:rFonts w:ascii="Arial" w:hAnsi="Arial" w:cs="Arial"/>
          <w:sz w:val="20"/>
          <w:szCs w:val="20"/>
        </w:rPr>
        <w:t xml:space="preserve"> статьи 40 Федерального закона № 131-ФЗ;</w:t>
      </w:r>
    </w:p>
    <w:p w:rsidR="003454BB" w:rsidRPr="003454BB" w:rsidRDefault="003454BB" w:rsidP="003454BB">
      <w:pPr>
        <w:suppressAutoHyphens/>
        <w:autoSpaceDE w:val="0"/>
        <w:autoSpaceDN w:val="0"/>
        <w:adjustRightInd w:val="0"/>
        <w:ind w:firstLine="709"/>
        <w:jc w:val="both"/>
        <w:rPr>
          <w:rFonts w:ascii="Arial" w:hAnsi="Arial" w:cs="Arial"/>
          <w:sz w:val="20"/>
          <w:szCs w:val="20"/>
        </w:rPr>
      </w:pPr>
      <w:r w:rsidRPr="003454BB">
        <w:rPr>
          <w:rFonts w:ascii="Arial" w:hAnsi="Arial" w:cs="Arial"/>
          <w:sz w:val="20"/>
          <w:szCs w:val="20"/>
        </w:rPr>
        <w:t xml:space="preserve">2) решение об отсутствии оснований для применения мер ответственности. </w:t>
      </w:r>
    </w:p>
    <w:p w:rsidR="003454BB" w:rsidRPr="003454BB" w:rsidRDefault="003454BB" w:rsidP="003454BB">
      <w:pPr>
        <w:suppressAutoHyphens/>
        <w:autoSpaceDE w:val="0"/>
        <w:autoSpaceDN w:val="0"/>
        <w:adjustRightInd w:val="0"/>
        <w:ind w:firstLine="709"/>
        <w:jc w:val="both"/>
        <w:rPr>
          <w:rFonts w:ascii="Arial" w:hAnsi="Arial" w:cs="Arial"/>
          <w:sz w:val="20"/>
          <w:szCs w:val="20"/>
        </w:rPr>
      </w:pPr>
      <w:r w:rsidRPr="003454BB">
        <w:rPr>
          <w:rFonts w:ascii="Arial" w:hAnsi="Arial" w:cs="Arial"/>
          <w:sz w:val="20"/>
          <w:szCs w:val="20"/>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3454BB" w:rsidRPr="003454BB" w:rsidRDefault="003454BB" w:rsidP="003454BB">
      <w:pPr>
        <w:suppressAutoHyphens/>
        <w:autoSpaceDE w:val="0"/>
        <w:autoSpaceDN w:val="0"/>
        <w:adjustRightInd w:val="0"/>
        <w:ind w:firstLine="709"/>
        <w:jc w:val="both"/>
        <w:rPr>
          <w:rFonts w:ascii="Arial" w:hAnsi="Arial" w:cs="Arial"/>
          <w:strike/>
          <w:sz w:val="20"/>
          <w:szCs w:val="20"/>
        </w:rPr>
      </w:pPr>
      <w:r w:rsidRPr="003454BB">
        <w:rPr>
          <w:rFonts w:ascii="Arial" w:hAnsi="Arial" w:cs="Arial"/>
          <w:sz w:val="20"/>
          <w:szCs w:val="20"/>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3454BB" w:rsidRPr="003454BB" w:rsidRDefault="003454BB" w:rsidP="003454BB">
      <w:pPr>
        <w:suppressAutoHyphens/>
        <w:autoSpaceDE w:val="0"/>
        <w:autoSpaceDN w:val="0"/>
        <w:adjustRightInd w:val="0"/>
        <w:ind w:firstLine="709"/>
        <w:jc w:val="both"/>
        <w:rPr>
          <w:rFonts w:ascii="Arial" w:hAnsi="Arial" w:cs="Arial"/>
          <w:sz w:val="20"/>
          <w:szCs w:val="20"/>
        </w:rPr>
      </w:pPr>
      <w:r w:rsidRPr="003454BB">
        <w:rPr>
          <w:rFonts w:ascii="Arial" w:hAnsi="Arial" w:cs="Arial"/>
          <w:sz w:val="20"/>
          <w:szCs w:val="20"/>
        </w:rPr>
        <w:t>14. При рассмотрении заявления Губернатора Иркутской области и принятии решения представительным органом должны быть обеспечены:</w:t>
      </w:r>
    </w:p>
    <w:p w:rsidR="003454BB" w:rsidRPr="003454BB" w:rsidRDefault="003454BB" w:rsidP="003454BB">
      <w:pPr>
        <w:suppressAutoHyphens/>
        <w:autoSpaceDE w:val="0"/>
        <w:autoSpaceDN w:val="0"/>
        <w:adjustRightInd w:val="0"/>
        <w:ind w:firstLine="709"/>
        <w:jc w:val="both"/>
        <w:rPr>
          <w:rFonts w:ascii="Arial" w:hAnsi="Arial" w:cs="Arial"/>
          <w:sz w:val="20"/>
          <w:szCs w:val="20"/>
        </w:rPr>
      </w:pPr>
      <w:r w:rsidRPr="003454BB">
        <w:rPr>
          <w:rFonts w:ascii="Arial" w:hAnsi="Arial" w:cs="Arial"/>
          <w:sz w:val="20"/>
          <w:szCs w:val="20"/>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3454BB" w:rsidRPr="003454BB" w:rsidRDefault="003454BB" w:rsidP="003454BB">
      <w:pPr>
        <w:suppressAutoHyphens/>
        <w:autoSpaceDE w:val="0"/>
        <w:autoSpaceDN w:val="0"/>
        <w:adjustRightInd w:val="0"/>
        <w:ind w:firstLine="709"/>
        <w:jc w:val="both"/>
        <w:rPr>
          <w:rFonts w:ascii="Arial" w:hAnsi="Arial" w:cs="Arial"/>
          <w:sz w:val="20"/>
          <w:szCs w:val="20"/>
        </w:rPr>
      </w:pPr>
      <w:r w:rsidRPr="003454BB">
        <w:rPr>
          <w:rFonts w:ascii="Arial" w:hAnsi="Arial" w:cs="Arial"/>
          <w:sz w:val="20"/>
          <w:szCs w:val="20"/>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3454BB" w:rsidRPr="003454BB" w:rsidRDefault="003454BB" w:rsidP="003454BB">
      <w:pPr>
        <w:suppressAutoHyphens/>
        <w:autoSpaceDE w:val="0"/>
        <w:autoSpaceDN w:val="0"/>
        <w:adjustRightInd w:val="0"/>
        <w:ind w:firstLine="709"/>
        <w:jc w:val="both"/>
        <w:rPr>
          <w:rFonts w:ascii="Arial" w:eastAsia="Calibri" w:hAnsi="Arial" w:cs="Arial"/>
          <w:sz w:val="20"/>
          <w:szCs w:val="20"/>
          <w:lang w:eastAsia="en-US"/>
        </w:rPr>
      </w:pPr>
      <w:r w:rsidRPr="003454BB">
        <w:rPr>
          <w:rFonts w:ascii="Arial" w:hAnsi="Arial" w:cs="Arial"/>
          <w:sz w:val="20"/>
          <w:szCs w:val="20"/>
        </w:rPr>
        <w:t xml:space="preserve">15. </w:t>
      </w:r>
      <w:r w:rsidRPr="003454BB">
        <w:rPr>
          <w:rFonts w:ascii="Arial" w:eastAsia="Calibri" w:hAnsi="Arial" w:cs="Arial"/>
          <w:sz w:val="20"/>
          <w:szCs w:val="20"/>
          <w:lang w:eastAsia="en-US"/>
        </w:rPr>
        <w:t xml:space="preserve">Решение представительного органа о применении меры ответственности или </w:t>
      </w:r>
      <w:r w:rsidRPr="003454BB">
        <w:rPr>
          <w:rFonts w:ascii="Arial" w:hAnsi="Arial" w:cs="Arial"/>
          <w:sz w:val="20"/>
          <w:szCs w:val="20"/>
        </w:rPr>
        <w:t xml:space="preserve">об отсутствии оснований для применения мер ответственности </w:t>
      </w:r>
      <w:r w:rsidRPr="003454BB">
        <w:rPr>
          <w:rFonts w:ascii="Arial" w:eastAsia="Calibri" w:hAnsi="Arial" w:cs="Arial"/>
          <w:sz w:val="20"/>
          <w:szCs w:val="20"/>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3454BB">
        <w:rPr>
          <w:rFonts w:ascii="Arial" w:eastAsia="Calibri" w:hAnsi="Arial" w:cs="Arial"/>
          <w:sz w:val="20"/>
          <w:szCs w:val="20"/>
          <w:lang w:eastAsia="en-US"/>
        </w:rPr>
        <w:t>,</w:t>
      </w:r>
      <w:proofErr w:type="gramEnd"/>
      <w:r w:rsidRPr="003454BB">
        <w:rPr>
          <w:rFonts w:ascii="Arial" w:eastAsia="Calibri" w:hAnsi="Arial" w:cs="Arial"/>
          <w:sz w:val="20"/>
          <w:szCs w:val="20"/>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3454BB" w:rsidRPr="003454BB" w:rsidRDefault="003454BB" w:rsidP="003454BB">
      <w:pPr>
        <w:suppressAutoHyphens/>
        <w:autoSpaceDE w:val="0"/>
        <w:autoSpaceDN w:val="0"/>
        <w:adjustRightInd w:val="0"/>
        <w:ind w:firstLine="709"/>
        <w:jc w:val="both"/>
        <w:rPr>
          <w:rFonts w:ascii="Arial" w:hAnsi="Arial" w:cs="Arial"/>
          <w:sz w:val="20"/>
          <w:szCs w:val="20"/>
        </w:rPr>
      </w:pPr>
      <w:r w:rsidRPr="003454BB">
        <w:rPr>
          <w:rFonts w:ascii="Arial" w:hAnsi="Arial" w:cs="Arial"/>
          <w:sz w:val="20"/>
          <w:szCs w:val="20"/>
        </w:rPr>
        <w:t xml:space="preserve">16. Решение представительного органа </w:t>
      </w:r>
      <w:r w:rsidRPr="003454BB">
        <w:rPr>
          <w:rFonts w:ascii="Arial" w:eastAsia="Calibri" w:hAnsi="Arial" w:cs="Arial"/>
          <w:sz w:val="20"/>
          <w:szCs w:val="20"/>
          <w:lang w:eastAsia="en-US"/>
        </w:rPr>
        <w:t xml:space="preserve">о применении меры ответственности или </w:t>
      </w:r>
      <w:r w:rsidRPr="003454BB">
        <w:rPr>
          <w:rFonts w:ascii="Arial" w:hAnsi="Arial" w:cs="Arial"/>
          <w:sz w:val="20"/>
          <w:szCs w:val="20"/>
        </w:rPr>
        <w:t xml:space="preserve">об отсутствии оснований для применения мер ответственности </w:t>
      </w:r>
      <w:r w:rsidRPr="003454BB">
        <w:rPr>
          <w:rFonts w:ascii="Arial" w:eastAsia="Calibri" w:hAnsi="Arial" w:cs="Arial"/>
          <w:sz w:val="20"/>
          <w:szCs w:val="20"/>
          <w:lang w:eastAsia="en-US"/>
        </w:rPr>
        <w:t>к лицу, замещающему муниципальную должность,</w:t>
      </w:r>
      <w:r w:rsidRPr="003454BB">
        <w:rPr>
          <w:rFonts w:ascii="Arial" w:hAnsi="Arial" w:cs="Arial"/>
          <w:sz w:val="20"/>
          <w:szCs w:val="20"/>
        </w:rPr>
        <w:t xml:space="preserve"> подписывается председателем представительного органа</w:t>
      </w:r>
      <w:r w:rsidRPr="003454BB">
        <w:rPr>
          <w:rFonts w:ascii="Arial" w:eastAsia="Calibri" w:hAnsi="Arial" w:cs="Arial"/>
          <w:sz w:val="20"/>
          <w:szCs w:val="20"/>
          <w:lang w:eastAsia="en-US"/>
        </w:rPr>
        <w:t xml:space="preserve">, а в </w:t>
      </w:r>
      <w:r w:rsidRPr="003454BB">
        <w:rPr>
          <w:rFonts w:ascii="Arial" w:eastAsia="Calibri" w:hAnsi="Arial" w:cs="Arial"/>
          <w:sz w:val="20"/>
          <w:szCs w:val="20"/>
          <w:lang w:eastAsia="en-US"/>
        </w:rPr>
        <w:lastRenderedPageBreak/>
        <w:t>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3454BB">
        <w:rPr>
          <w:rFonts w:ascii="Arial" w:hAnsi="Arial" w:cs="Arial"/>
          <w:sz w:val="20"/>
          <w:szCs w:val="20"/>
        </w:rPr>
        <w:t>.</w:t>
      </w:r>
    </w:p>
    <w:p w:rsidR="003454BB" w:rsidRPr="003454BB" w:rsidRDefault="003454BB" w:rsidP="003454BB">
      <w:pPr>
        <w:suppressAutoHyphens/>
        <w:autoSpaceDE w:val="0"/>
        <w:autoSpaceDN w:val="0"/>
        <w:adjustRightInd w:val="0"/>
        <w:ind w:firstLine="709"/>
        <w:jc w:val="both"/>
        <w:rPr>
          <w:rFonts w:ascii="Arial" w:hAnsi="Arial" w:cs="Arial"/>
          <w:sz w:val="20"/>
          <w:szCs w:val="20"/>
        </w:rPr>
      </w:pPr>
      <w:r w:rsidRPr="003454BB">
        <w:rPr>
          <w:rFonts w:ascii="Arial" w:hAnsi="Arial" w:cs="Arial"/>
          <w:sz w:val="20"/>
          <w:szCs w:val="20"/>
        </w:rPr>
        <w:t>17. В случае</w:t>
      </w:r>
      <w:proofErr w:type="gramStart"/>
      <w:r w:rsidRPr="003454BB">
        <w:rPr>
          <w:rFonts w:ascii="Arial" w:hAnsi="Arial" w:cs="Arial"/>
          <w:sz w:val="20"/>
          <w:szCs w:val="20"/>
        </w:rPr>
        <w:t>,</w:t>
      </w:r>
      <w:proofErr w:type="gramEnd"/>
      <w:r w:rsidRPr="003454BB">
        <w:rPr>
          <w:rFonts w:ascii="Arial" w:hAnsi="Arial" w:cs="Arial"/>
          <w:sz w:val="20"/>
          <w:szCs w:val="20"/>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3454BB" w:rsidRPr="003454BB" w:rsidRDefault="003454BB" w:rsidP="003454BB">
      <w:pPr>
        <w:suppressAutoHyphens/>
        <w:autoSpaceDE w:val="0"/>
        <w:autoSpaceDN w:val="0"/>
        <w:adjustRightInd w:val="0"/>
        <w:ind w:firstLine="709"/>
        <w:jc w:val="both"/>
        <w:rPr>
          <w:rFonts w:ascii="Arial" w:hAnsi="Arial" w:cs="Arial"/>
          <w:sz w:val="20"/>
          <w:szCs w:val="20"/>
        </w:rPr>
      </w:pPr>
      <w:r w:rsidRPr="003454BB">
        <w:rPr>
          <w:rFonts w:ascii="Arial" w:hAnsi="Arial" w:cs="Arial"/>
          <w:sz w:val="20"/>
          <w:szCs w:val="20"/>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3454BB" w:rsidRPr="003454BB" w:rsidRDefault="003454BB" w:rsidP="003454BB">
      <w:pPr>
        <w:suppressAutoHyphens/>
        <w:autoSpaceDE w:val="0"/>
        <w:autoSpaceDN w:val="0"/>
        <w:adjustRightInd w:val="0"/>
        <w:ind w:firstLine="709"/>
        <w:jc w:val="both"/>
        <w:rPr>
          <w:rFonts w:ascii="Arial" w:hAnsi="Arial" w:cs="Arial"/>
          <w:sz w:val="20"/>
          <w:szCs w:val="20"/>
        </w:rPr>
      </w:pPr>
      <w:r w:rsidRPr="003454BB">
        <w:rPr>
          <w:rFonts w:ascii="Arial" w:hAnsi="Arial" w:cs="Arial"/>
          <w:sz w:val="20"/>
          <w:szCs w:val="20"/>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3454BB" w:rsidRPr="003454BB" w:rsidRDefault="003454BB" w:rsidP="003454BB">
      <w:pPr>
        <w:autoSpaceDE w:val="0"/>
        <w:autoSpaceDN w:val="0"/>
        <w:adjustRightInd w:val="0"/>
        <w:ind w:firstLine="709"/>
        <w:jc w:val="both"/>
        <w:rPr>
          <w:rFonts w:ascii="Arial" w:eastAsia="Calibri" w:hAnsi="Arial" w:cs="Arial"/>
          <w:sz w:val="20"/>
          <w:szCs w:val="20"/>
          <w:lang w:eastAsia="en-US"/>
        </w:rPr>
      </w:pPr>
      <w:r w:rsidRPr="003454BB">
        <w:rPr>
          <w:rFonts w:ascii="Arial" w:hAnsi="Arial" w:cs="Arial"/>
          <w:sz w:val="20"/>
          <w:szCs w:val="20"/>
        </w:rPr>
        <w:t xml:space="preserve">19. </w:t>
      </w:r>
      <w:r w:rsidRPr="003454BB">
        <w:rPr>
          <w:rFonts w:ascii="Arial" w:eastAsia="Calibri" w:hAnsi="Arial" w:cs="Arial"/>
          <w:sz w:val="20"/>
          <w:szCs w:val="20"/>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3454BB">
        <w:rPr>
          <w:rFonts w:ascii="Arial" w:eastAsia="Calibri" w:hAnsi="Arial" w:cs="Arial"/>
          <w:sz w:val="20"/>
          <w:szCs w:val="20"/>
          <w:lang w:eastAsia="en-US"/>
        </w:rPr>
        <w:t>,</w:t>
      </w:r>
      <w:proofErr w:type="gramEnd"/>
      <w:r w:rsidRPr="003454BB">
        <w:rPr>
          <w:rFonts w:ascii="Arial" w:eastAsia="Calibri" w:hAnsi="Arial" w:cs="Arial"/>
          <w:sz w:val="20"/>
          <w:szCs w:val="20"/>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3454BB" w:rsidRPr="003454BB" w:rsidRDefault="003454BB" w:rsidP="003454BB">
      <w:pPr>
        <w:autoSpaceDE w:val="0"/>
        <w:autoSpaceDN w:val="0"/>
        <w:adjustRightInd w:val="0"/>
        <w:ind w:firstLine="709"/>
        <w:jc w:val="both"/>
        <w:rPr>
          <w:rFonts w:ascii="Arial" w:eastAsia="Calibri" w:hAnsi="Arial" w:cs="Arial"/>
          <w:sz w:val="20"/>
          <w:szCs w:val="20"/>
          <w:lang w:eastAsia="en-US"/>
        </w:rPr>
      </w:pPr>
      <w:r w:rsidRPr="003454BB">
        <w:rPr>
          <w:rFonts w:ascii="Arial" w:eastAsia="Calibri" w:hAnsi="Arial" w:cs="Arial"/>
          <w:sz w:val="20"/>
          <w:szCs w:val="20"/>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3454BB" w:rsidRPr="003454BB" w:rsidRDefault="003454BB" w:rsidP="003454BB">
      <w:pPr>
        <w:autoSpaceDE w:val="0"/>
        <w:autoSpaceDN w:val="0"/>
        <w:adjustRightInd w:val="0"/>
        <w:ind w:firstLine="709"/>
        <w:jc w:val="both"/>
        <w:rPr>
          <w:rFonts w:ascii="Arial" w:eastAsia="Calibri" w:hAnsi="Arial" w:cs="Arial"/>
          <w:sz w:val="20"/>
          <w:szCs w:val="20"/>
          <w:lang w:eastAsia="en-US"/>
        </w:rPr>
      </w:pPr>
    </w:p>
    <w:p w:rsidR="00BA3BE9" w:rsidRPr="00BA3BE9" w:rsidRDefault="00BA3BE9" w:rsidP="00BA3BE9">
      <w:pPr>
        <w:pStyle w:val="Default"/>
        <w:jc w:val="center"/>
        <w:rPr>
          <w:sz w:val="20"/>
          <w:szCs w:val="20"/>
        </w:rPr>
      </w:pPr>
      <w:r w:rsidRPr="00BA3BE9">
        <w:rPr>
          <w:b/>
          <w:bCs/>
          <w:sz w:val="20"/>
          <w:szCs w:val="20"/>
        </w:rPr>
        <w:t xml:space="preserve">01.04.2020 г. № 13 </w:t>
      </w:r>
    </w:p>
    <w:p w:rsidR="00BA3BE9" w:rsidRPr="00BA3BE9" w:rsidRDefault="00BA3BE9" w:rsidP="00BA3BE9">
      <w:pPr>
        <w:pStyle w:val="Default"/>
        <w:jc w:val="center"/>
        <w:rPr>
          <w:sz w:val="20"/>
          <w:szCs w:val="20"/>
        </w:rPr>
      </w:pPr>
      <w:r w:rsidRPr="00BA3BE9">
        <w:rPr>
          <w:b/>
          <w:bCs/>
          <w:sz w:val="20"/>
          <w:szCs w:val="20"/>
        </w:rPr>
        <w:t xml:space="preserve">РОССИЙСКАЯ ФЕДЕРАЦИЯ </w:t>
      </w:r>
    </w:p>
    <w:p w:rsidR="00BA3BE9" w:rsidRPr="00BA3BE9" w:rsidRDefault="00BA3BE9" w:rsidP="00BA3BE9">
      <w:pPr>
        <w:pStyle w:val="Default"/>
        <w:jc w:val="center"/>
        <w:rPr>
          <w:sz w:val="20"/>
          <w:szCs w:val="20"/>
        </w:rPr>
      </w:pPr>
      <w:r w:rsidRPr="00BA3BE9">
        <w:rPr>
          <w:b/>
          <w:bCs/>
          <w:sz w:val="20"/>
          <w:szCs w:val="20"/>
        </w:rPr>
        <w:t xml:space="preserve">ИРКУТСКАЯ ОБЛАСТЬ </w:t>
      </w:r>
    </w:p>
    <w:p w:rsidR="00BA3BE9" w:rsidRPr="00BA3BE9" w:rsidRDefault="00BA3BE9" w:rsidP="00BA3BE9">
      <w:pPr>
        <w:pStyle w:val="Default"/>
        <w:jc w:val="center"/>
        <w:rPr>
          <w:b/>
          <w:bCs/>
          <w:sz w:val="20"/>
          <w:szCs w:val="20"/>
        </w:rPr>
      </w:pPr>
      <w:r w:rsidRPr="00BA3BE9">
        <w:rPr>
          <w:b/>
          <w:bCs/>
          <w:sz w:val="20"/>
          <w:szCs w:val="20"/>
        </w:rPr>
        <w:t xml:space="preserve">БОХАНСКИЙ РАЙОН </w:t>
      </w:r>
    </w:p>
    <w:p w:rsidR="00BA3BE9" w:rsidRPr="00BA3BE9" w:rsidRDefault="00BA3BE9" w:rsidP="00BA3BE9">
      <w:pPr>
        <w:pStyle w:val="Default"/>
        <w:jc w:val="center"/>
        <w:rPr>
          <w:sz w:val="20"/>
          <w:szCs w:val="20"/>
        </w:rPr>
      </w:pPr>
      <w:r w:rsidRPr="00BA3BE9">
        <w:rPr>
          <w:b/>
          <w:bCs/>
          <w:sz w:val="20"/>
          <w:szCs w:val="20"/>
        </w:rPr>
        <w:t xml:space="preserve">МУНИЦИПАЛЬНОЕ ОБРАЗОВАНИЕ «УКЫР» </w:t>
      </w:r>
    </w:p>
    <w:p w:rsidR="00BA3BE9" w:rsidRPr="00BA3BE9" w:rsidRDefault="00BA3BE9" w:rsidP="00BA3BE9">
      <w:pPr>
        <w:pStyle w:val="Default"/>
        <w:jc w:val="center"/>
        <w:rPr>
          <w:sz w:val="20"/>
          <w:szCs w:val="20"/>
        </w:rPr>
      </w:pPr>
      <w:r w:rsidRPr="00BA3BE9">
        <w:rPr>
          <w:b/>
          <w:bCs/>
          <w:sz w:val="20"/>
          <w:szCs w:val="20"/>
        </w:rPr>
        <w:t xml:space="preserve">АДМИНИСТРАЦИЯ </w:t>
      </w:r>
    </w:p>
    <w:p w:rsidR="00BA3BE9" w:rsidRPr="00BA3BE9" w:rsidRDefault="00BA3BE9" w:rsidP="00BA3BE9">
      <w:pPr>
        <w:pStyle w:val="Default"/>
        <w:jc w:val="center"/>
        <w:rPr>
          <w:b/>
          <w:bCs/>
          <w:sz w:val="20"/>
          <w:szCs w:val="20"/>
        </w:rPr>
      </w:pPr>
      <w:r w:rsidRPr="00BA3BE9">
        <w:rPr>
          <w:b/>
          <w:bCs/>
          <w:sz w:val="20"/>
          <w:szCs w:val="20"/>
        </w:rPr>
        <w:t>ПОСТАНОВЛЕНИЕ</w:t>
      </w:r>
    </w:p>
    <w:p w:rsidR="00BA3BE9" w:rsidRPr="00BA3BE9" w:rsidRDefault="00BA3BE9" w:rsidP="00BA3BE9">
      <w:pPr>
        <w:pStyle w:val="Default"/>
        <w:jc w:val="center"/>
        <w:rPr>
          <w:sz w:val="20"/>
          <w:szCs w:val="20"/>
        </w:rPr>
      </w:pPr>
    </w:p>
    <w:p w:rsidR="00BA3BE9" w:rsidRPr="00BA3BE9" w:rsidRDefault="00BA3BE9" w:rsidP="00BA3BE9">
      <w:pPr>
        <w:pStyle w:val="Default"/>
        <w:ind w:left="40" w:right="17"/>
        <w:jc w:val="center"/>
        <w:rPr>
          <w:b/>
          <w:bCs/>
          <w:sz w:val="20"/>
          <w:szCs w:val="20"/>
        </w:rPr>
      </w:pPr>
      <w:r w:rsidRPr="00BA3BE9">
        <w:rPr>
          <w:b/>
          <w:bCs/>
          <w:sz w:val="20"/>
          <w:szCs w:val="20"/>
        </w:rPr>
        <w:t>ОБ УТВЕРЖДЕНИИ МУНИЦИПАЛЬНОЙ ЦЕЛЕВОЙ ПРОГРАММЫ «ПОЖАРНАЯ БЕЗОПАСНОСТЬ НА ТЕРРИТОРИИ МУНИЦИПАЛЬНОГО ОБРАЗОВАНИЯ «УКЫР» БОХАНСКОГО РАЙОНА ИРКУТСКОЙ ОБЛАСТИ НА 2020– 2024 ГОДЫ»</w:t>
      </w:r>
    </w:p>
    <w:p w:rsidR="00BA3BE9" w:rsidRPr="00BA3BE9" w:rsidRDefault="00BA3BE9" w:rsidP="00BA3BE9">
      <w:pPr>
        <w:pStyle w:val="Default"/>
        <w:ind w:left="40" w:right="17"/>
        <w:jc w:val="center"/>
        <w:rPr>
          <w:sz w:val="20"/>
          <w:szCs w:val="20"/>
        </w:rPr>
      </w:pPr>
    </w:p>
    <w:p w:rsidR="00BA3BE9" w:rsidRPr="00BA3BE9" w:rsidRDefault="00BA3BE9" w:rsidP="00BA3BE9">
      <w:pPr>
        <w:pStyle w:val="Default"/>
        <w:ind w:firstLine="709"/>
        <w:jc w:val="both"/>
        <w:rPr>
          <w:sz w:val="20"/>
          <w:szCs w:val="20"/>
        </w:rPr>
      </w:pPr>
      <w:r w:rsidRPr="00BA3BE9">
        <w:rPr>
          <w:sz w:val="20"/>
          <w:szCs w:val="20"/>
        </w:rPr>
        <w:t>В соответствии с Федеральным законом от 21.12.1994 года № 69 - ФЗ «О пожарной безопасности», Федеральным законом от 06.10.2003 года № 131 - 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BA3BE9">
        <w:rPr>
          <w:sz w:val="20"/>
          <w:szCs w:val="20"/>
        </w:rPr>
        <w:t>Укыр</w:t>
      </w:r>
      <w:proofErr w:type="spellEnd"/>
      <w:r w:rsidRPr="00BA3BE9">
        <w:rPr>
          <w:sz w:val="20"/>
          <w:szCs w:val="20"/>
        </w:rPr>
        <w:t xml:space="preserve">», </w:t>
      </w:r>
    </w:p>
    <w:p w:rsidR="00BA3BE9" w:rsidRPr="00BA3BE9" w:rsidRDefault="00BA3BE9" w:rsidP="00BA3BE9">
      <w:pPr>
        <w:pStyle w:val="Default"/>
        <w:ind w:firstLine="709"/>
        <w:jc w:val="center"/>
        <w:rPr>
          <w:b/>
          <w:sz w:val="20"/>
          <w:szCs w:val="20"/>
        </w:rPr>
      </w:pPr>
    </w:p>
    <w:p w:rsidR="00BA3BE9" w:rsidRPr="00BA3BE9" w:rsidRDefault="00BA3BE9" w:rsidP="00BA3BE9">
      <w:pPr>
        <w:pStyle w:val="Default"/>
        <w:ind w:firstLine="709"/>
        <w:jc w:val="center"/>
        <w:rPr>
          <w:b/>
          <w:sz w:val="20"/>
          <w:szCs w:val="20"/>
        </w:rPr>
      </w:pPr>
      <w:r w:rsidRPr="00BA3BE9">
        <w:rPr>
          <w:b/>
          <w:sz w:val="20"/>
          <w:szCs w:val="20"/>
        </w:rPr>
        <w:t>ПОСТАНОВЛЯЕТ</w:t>
      </w:r>
    </w:p>
    <w:p w:rsidR="00BA3BE9" w:rsidRPr="00BA3BE9" w:rsidRDefault="00BA3BE9" w:rsidP="00BA3BE9">
      <w:pPr>
        <w:pStyle w:val="Default"/>
        <w:ind w:firstLine="709"/>
        <w:jc w:val="center"/>
        <w:rPr>
          <w:b/>
          <w:sz w:val="20"/>
          <w:szCs w:val="20"/>
        </w:rPr>
      </w:pPr>
    </w:p>
    <w:p w:rsidR="00BA3BE9" w:rsidRPr="00BA3BE9" w:rsidRDefault="00BA3BE9" w:rsidP="00BA3BE9">
      <w:pPr>
        <w:pStyle w:val="Default"/>
        <w:ind w:firstLine="709"/>
        <w:jc w:val="both"/>
        <w:rPr>
          <w:sz w:val="20"/>
          <w:szCs w:val="20"/>
        </w:rPr>
      </w:pPr>
      <w:r w:rsidRPr="00BA3BE9">
        <w:rPr>
          <w:sz w:val="20"/>
          <w:szCs w:val="20"/>
        </w:rPr>
        <w:t>1. Утвердить муниципальную целевую программу «Пожарная безопасность на территории муниципального образования «</w:t>
      </w:r>
      <w:proofErr w:type="spellStart"/>
      <w:r w:rsidRPr="00BA3BE9">
        <w:rPr>
          <w:sz w:val="20"/>
          <w:szCs w:val="20"/>
        </w:rPr>
        <w:t>Укыр</w:t>
      </w:r>
      <w:proofErr w:type="spellEnd"/>
      <w:r w:rsidRPr="00BA3BE9">
        <w:rPr>
          <w:sz w:val="20"/>
          <w:szCs w:val="20"/>
        </w:rPr>
        <w:t xml:space="preserve">» </w:t>
      </w:r>
      <w:proofErr w:type="spellStart"/>
      <w:r w:rsidRPr="00BA3BE9">
        <w:rPr>
          <w:sz w:val="20"/>
          <w:szCs w:val="20"/>
        </w:rPr>
        <w:t>Боханского</w:t>
      </w:r>
      <w:proofErr w:type="spellEnd"/>
      <w:r w:rsidRPr="00BA3BE9">
        <w:rPr>
          <w:sz w:val="20"/>
          <w:szCs w:val="20"/>
        </w:rPr>
        <w:t xml:space="preserve"> района Иркутской области на 2020– 2024 годы». </w:t>
      </w:r>
    </w:p>
    <w:p w:rsidR="00BA3BE9" w:rsidRPr="00BA3BE9" w:rsidRDefault="00BA3BE9" w:rsidP="00BA3BE9">
      <w:pPr>
        <w:pStyle w:val="Default"/>
        <w:ind w:firstLine="709"/>
        <w:jc w:val="both"/>
        <w:rPr>
          <w:sz w:val="20"/>
          <w:szCs w:val="20"/>
        </w:rPr>
      </w:pPr>
      <w:r w:rsidRPr="00BA3BE9">
        <w:rPr>
          <w:sz w:val="20"/>
          <w:szCs w:val="20"/>
        </w:rPr>
        <w:t xml:space="preserve">2. </w:t>
      </w:r>
      <w:proofErr w:type="gramStart"/>
      <w:r w:rsidRPr="00BA3BE9">
        <w:rPr>
          <w:sz w:val="20"/>
          <w:szCs w:val="20"/>
        </w:rPr>
        <w:t>Контроль за</w:t>
      </w:r>
      <w:proofErr w:type="gramEnd"/>
      <w:r w:rsidRPr="00BA3BE9">
        <w:rPr>
          <w:sz w:val="20"/>
          <w:szCs w:val="20"/>
        </w:rPr>
        <w:t xml:space="preserve"> исполнением настоящего постановления оставляю за собой. </w:t>
      </w:r>
    </w:p>
    <w:p w:rsidR="00BA3BE9" w:rsidRPr="00BA3BE9" w:rsidRDefault="00BA3BE9" w:rsidP="00BA3BE9">
      <w:pPr>
        <w:pStyle w:val="Default"/>
        <w:ind w:firstLine="709"/>
        <w:rPr>
          <w:sz w:val="20"/>
          <w:szCs w:val="20"/>
        </w:rPr>
      </w:pPr>
    </w:p>
    <w:p w:rsidR="00BA3BE9" w:rsidRPr="00BA3BE9" w:rsidRDefault="00BA3BE9" w:rsidP="00BA3BE9">
      <w:pPr>
        <w:pStyle w:val="Default"/>
        <w:ind w:firstLine="709"/>
        <w:jc w:val="both"/>
        <w:rPr>
          <w:sz w:val="20"/>
          <w:szCs w:val="20"/>
        </w:rPr>
      </w:pPr>
      <w:r>
        <w:rPr>
          <w:sz w:val="20"/>
          <w:szCs w:val="20"/>
        </w:rPr>
        <w:t>Г</w:t>
      </w:r>
      <w:r w:rsidRPr="00BA3BE9">
        <w:rPr>
          <w:sz w:val="20"/>
          <w:szCs w:val="20"/>
        </w:rPr>
        <w:t>лава муниципального образования «</w:t>
      </w:r>
      <w:proofErr w:type="spellStart"/>
      <w:r w:rsidRPr="00BA3BE9">
        <w:rPr>
          <w:sz w:val="20"/>
          <w:szCs w:val="20"/>
        </w:rPr>
        <w:t>Укыр</w:t>
      </w:r>
      <w:proofErr w:type="spellEnd"/>
      <w:r w:rsidRPr="00BA3BE9">
        <w:rPr>
          <w:sz w:val="20"/>
          <w:szCs w:val="20"/>
        </w:rPr>
        <w:t>»</w:t>
      </w:r>
      <w:r>
        <w:rPr>
          <w:sz w:val="20"/>
          <w:szCs w:val="20"/>
        </w:rPr>
        <w:t xml:space="preserve">  </w:t>
      </w:r>
      <w:proofErr w:type="spellStart"/>
      <w:r>
        <w:rPr>
          <w:sz w:val="20"/>
          <w:szCs w:val="20"/>
        </w:rPr>
        <w:t>Багайников</w:t>
      </w:r>
      <w:proofErr w:type="spellEnd"/>
      <w:r>
        <w:rPr>
          <w:sz w:val="20"/>
          <w:szCs w:val="20"/>
        </w:rPr>
        <w:t xml:space="preserve"> Владимир Алексеевич</w:t>
      </w:r>
    </w:p>
    <w:p w:rsidR="00BA3BE9" w:rsidRPr="00BA3BE9" w:rsidRDefault="00BA3BE9" w:rsidP="00BA3BE9">
      <w:pPr>
        <w:pStyle w:val="Default"/>
        <w:ind w:left="6803"/>
        <w:jc w:val="right"/>
        <w:rPr>
          <w:sz w:val="20"/>
          <w:szCs w:val="20"/>
        </w:rPr>
      </w:pPr>
      <w:r w:rsidRPr="00BA3BE9">
        <w:rPr>
          <w:sz w:val="20"/>
          <w:szCs w:val="20"/>
        </w:rPr>
        <w:t>.04.2020 г. 13</w:t>
      </w:r>
    </w:p>
    <w:p w:rsidR="00BA3BE9" w:rsidRPr="00BA3BE9" w:rsidRDefault="00A92BA6" w:rsidP="00A92BA6">
      <w:pPr>
        <w:pStyle w:val="Default"/>
        <w:spacing w:after="234"/>
        <w:rPr>
          <w:sz w:val="20"/>
          <w:szCs w:val="20"/>
        </w:rPr>
      </w:pPr>
      <w:r>
        <w:rPr>
          <w:sz w:val="20"/>
          <w:szCs w:val="20"/>
        </w:rPr>
        <w:t>М</w:t>
      </w:r>
      <w:r w:rsidR="00BA3BE9" w:rsidRPr="00BA3BE9">
        <w:rPr>
          <w:sz w:val="20"/>
          <w:szCs w:val="20"/>
        </w:rPr>
        <w:t>униципальная целевая программа «Пожарная безопасность на территории муниципального образования «</w:t>
      </w:r>
      <w:proofErr w:type="spellStart"/>
      <w:r w:rsidR="00BA3BE9" w:rsidRPr="00BA3BE9">
        <w:rPr>
          <w:sz w:val="20"/>
          <w:szCs w:val="20"/>
        </w:rPr>
        <w:t>Укыр</w:t>
      </w:r>
      <w:proofErr w:type="spellEnd"/>
      <w:r w:rsidR="00BA3BE9" w:rsidRPr="00BA3BE9">
        <w:rPr>
          <w:sz w:val="20"/>
          <w:szCs w:val="20"/>
        </w:rPr>
        <w:t xml:space="preserve">» </w:t>
      </w:r>
      <w:proofErr w:type="spellStart"/>
      <w:r w:rsidR="00BA3BE9" w:rsidRPr="00BA3BE9">
        <w:rPr>
          <w:sz w:val="20"/>
          <w:szCs w:val="20"/>
        </w:rPr>
        <w:t>Боханского</w:t>
      </w:r>
      <w:proofErr w:type="spellEnd"/>
      <w:r w:rsidR="00BA3BE9" w:rsidRPr="00BA3BE9">
        <w:rPr>
          <w:sz w:val="20"/>
          <w:szCs w:val="20"/>
        </w:rPr>
        <w:t xml:space="preserve"> района Иркутской области на 2020 - 2024 годы» </w:t>
      </w:r>
    </w:p>
    <w:p w:rsidR="00BA3BE9" w:rsidRPr="00BA3BE9" w:rsidRDefault="00BA3BE9" w:rsidP="00BA3BE9">
      <w:pPr>
        <w:jc w:val="center"/>
        <w:rPr>
          <w:rFonts w:ascii="Arial" w:hAnsi="Arial" w:cs="Arial"/>
          <w:b/>
          <w:sz w:val="20"/>
          <w:szCs w:val="20"/>
        </w:rPr>
      </w:pPr>
      <w:r w:rsidRPr="00BA3BE9">
        <w:rPr>
          <w:rFonts w:ascii="Arial" w:hAnsi="Arial" w:cs="Arial"/>
          <w:b/>
          <w:sz w:val="20"/>
          <w:szCs w:val="20"/>
        </w:rPr>
        <w:t>Паспорт муниципальной целевой программы «Пожарная безопасность на территории муниципального образования «</w:t>
      </w:r>
      <w:proofErr w:type="spellStart"/>
      <w:r w:rsidRPr="00BA3BE9">
        <w:rPr>
          <w:rFonts w:ascii="Arial" w:hAnsi="Arial" w:cs="Arial"/>
          <w:b/>
          <w:sz w:val="20"/>
          <w:szCs w:val="20"/>
        </w:rPr>
        <w:t>Укыр</w:t>
      </w:r>
      <w:proofErr w:type="spellEnd"/>
      <w:r w:rsidRPr="00BA3BE9">
        <w:rPr>
          <w:rFonts w:ascii="Arial" w:hAnsi="Arial" w:cs="Arial"/>
          <w:b/>
          <w:sz w:val="20"/>
          <w:szCs w:val="20"/>
        </w:rPr>
        <w:t xml:space="preserve">» </w:t>
      </w:r>
      <w:proofErr w:type="spellStart"/>
      <w:r w:rsidRPr="00BA3BE9">
        <w:rPr>
          <w:rFonts w:ascii="Arial" w:hAnsi="Arial" w:cs="Arial"/>
          <w:b/>
          <w:sz w:val="20"/>
          <w:szCs w:val="20"/>
        </w:rPr>
        <w:t>Боханского</w:t>
      </w:r>
      <w:proofErr w:type="spellEnd"/>
      <w:r w:rsidRPr="00BA3BE9">
        <w:rPr>
          <w:rFonts w:ascii="Arial" w:hAnsi="Arial" w:cs="Arial"/>
          <w:b/>
          <w:sz w:val="20"/>
          <w:szCs w:val="20"/>
        </w:rPr>
        <w:t xml:space="preserve"> района Иркутской области на 2020 - 2024 годы» (далее-Программа)</w:t>
      </w:r>
    </w:p>
    <w:tbl>
      <w:tblPr>
        <w:tblW w:w="10348" w:type="dxa"/>
        <w:tblInd w:w="-5562" w:type="dxa"/>
        <w:tblBorders>
          <w:top w:val="nil"/>
          <w:left w:val="nil"/>
          <w:bottom w:val="nil"/>
          <w:right w:val="nil"/>
        </w:tblBorders>
        <w:tblLayout w:type="fixed"/>
        <w:tblLook w:val="0000" w:firstRow="0" w:lastRow="0" w:firstColumn="0" w:lastColumn="0" w:noHBand="0" w:noVBand="0"/>
      </w:tblPr>
      <w:tblGrid>
        <w:gridCol w:w="5528"/>
        <w:gridCol w:w="4820"/>
      </w:tblGrid>
      <w:tr w:rsidR="00BA3BE9" w:rsidRPr="00BA3BE9" w:rsidTr="00BA3BE9">
        <w:trPr>
          <w:trHeight w:val="480"/>
        </w:trPr>
        <w:tc>
          <w:tcPr>
            <w:tcW w:w="5528" w:type="dxa"/>
          </w:tcPr>
          <w:p w:rsidR="00BA3BE9" w:rsidRPr="00BA3BE9" w:rsidRDefault="00BA3BE9" w:rsidP="00F650B4">
            <w:pPr>
              <w:pStyle w:val="Default"/>
              <w:spacing w:after="200"/>
              <w:rPr>
                <w:sz w:val="20"/>
                <w:szCs w:val="20"/>
              </w:rPr>
            </w:pPr>
            <w:r w:rsidRPr="00BA3BE9">
              <w:rPr>
                <w:sz w:val="20"/>
                <w:szCs w:val="20"/>
              </w:rPr>
              <w:t xml:space="preserve">Наименование Программы </w:t>
            </w:r>
          </w:p>
        </w:tc>
        <w:tc>
          <w:tcPr>
            <w:tcW w:w="4820" w:type="dxa"/>
          </w:tcPr>
          <w:p w:rsidR="00BA3BE9" w:rsidRPr="00BA3BE9" w:rsidRDefault="00BA3BE9" w:rsidP="00F650B4">
            <w:pPr>
              <w:pStyle w:val="Default"/>
              <w:spacing w:after="200"/>
              <w:jc w:val="both"/>
              <w:rPr>
                <w:sz w:val="20"/>
                <w:szCs w:val="20"/>
              </w:rPr>
            </w:pPr>
            <w:r w:rsidRPr="00BA3BE9">
              <w:rPr>
                <w:sz w:val="20"/>
                <w:szCs w:val="20"/>
              </w:rPr>
              <w:t>«Пожарная безопасность на территории муниципального образования «</w:t>
            </w:r>
            <w:proofErr w:type="spellStart"/>
            <w:r w:rsidRPr="00BA3BE9">
              <w:rPr>
                <w:sz w:val="20"/>
                <w:szCs w:val="20"/>
              </w:rPr>
              <w:t>Укыр</w:t>
            </w:r>
            <w:proofErr w:type="spellEnd"/>
            <w:r w:rsidRPr="00BA3BE9">
              <w:rPr>
                <w:sz w:val="20"/>
                <w:szCs w:val="20"/>
              </w:rPr>
              <w:t xml:space="preserve">» </w:t>
            </w:r>
            <w:proofErr w:type="spellStart"/>
            <w:r w:rsidRPr="00BA3BE9">
              <w:rPr>
                <w:sz w:val="20"/>
                <w:szCs w:val="20"/>
              </w:rPr>
              <w:t>Боханского</w:t>
            </w:r>
            <w:proofErr w:type="spellEnd"/>
            <w:r w:rsidRPr="00BA3BE9">
              <w:rPr>
                <w:sz w:val="20"/>
                <w:szCs w:val="20"/>
              </w:rPr>
              <w:t xml:space="preserve"> района Иркутской области на 2020 - 2024 годы» </w:t>
            </w:r>
          </w:p>
        </w:tc>
      </w:tr>
      <w:tr w:rsidR="00BA3BE9" w:rsidRPr="00BA3BE9" w:rsidTr="00BA3BE9">
        <w:trPr>
          <w:trHeight w:val="798"/>
        </w:trPr>
        <w:tc>
          <w:tcPr>
            <w:tcW w:w="5528" w:type="dxa"/>
          </w:tcPr>
          <w:p w:rsidR="00BA3BE9" w:rsidRPr="00BA3BE9" w:rsidRDefault="00BA3BE9" w:rsidP="00F650B4">
            <w:pPr>
              <w:pStyle w:val="Default"/>
              <w:spacing w:after="200"/>
              <w:rPr>
                <w:sz w:val="20"/>
                <w:szCs w:val="20"/>
              </w:rPr>
            </w:pPr>
            <w:r w:rsidRPr="00BA3BE9">
              <w:rPr>
                <w:sz w:val="20"/>
                <w:szCs w:val="20"/>
              </w:rPr>
              <w:t xml:space="preserve">Основание для разработки </w:t>
            </w:r>
          </w:p>
        </w:tc>
        <w:tc>
          <w:tcPr>
            <w:tcW w:w="4820" w:type="dxa"/>
          </w:tcPr>
          <w:p w:rsidR="00BA3BE9" w:rsidRPr="00BA3BE9" w:rsidRDefault="00BA3BE9" w:rsidP="00F650B4">
            <w:pPr>
              <w:pStyle w:val="Default"/>
              <w:spacing w:after="200"/>
              <w:jc w:val="both"/>
              <w:rPr>
                <w:sz w:val="20"/>
                <w:szCs w:val="20"/>
              </w:rPr>
            </w:pPr>
            <w:r w:rsidRPr="00BA3BE9">
              <w:rPr>
                <w:sz w:val="20"/>
                <w:szCs w:val="20"/>
              </w:rPr>
              <w:t xml:space="preserve">Федеральный закон от 21.12.1994 года № 69 «О пожарной безопасности», Федеральный закон от 06.10.2003 года № 131 - ФЗ «Об общих принципах организации местного самоуправления в Российской Федерации» </w:t>
            </w:r>
          </w:p>
        </w:tc>
      </w:tr>
      <w:tr w:rsidR="00BA3BE9" w:rsidRPr="00BA3BE9" w:rsidTr="00BA3BE9">
        <w:trPr>
          <w:trHeight w:val="163"/>
        </w:trPr>
        <w:tc>
          <w:tcPr>
            <w:tcW w:w="5528" w:type="dxa"/>
          </w:tcPr>
          <w:p w:rsidR="00BA3BE9" w:rsidRPr="00BA3BE9" w:rsidRDefault="00BA3BE9" w:rsidP="00F650B4">
            <w:pPr>
              <w:pStyle w:val="Default"/>
              <w:spacing w:after="200"/>
              <w:rPr>
                <w:sz w:val="20"/>
                <w:szCs w:val="20"/>
              </w:rPr>
            </w:pPr>
            <w:r w:rsidRPr="00BA3BE9">
              <w:rPr>
                <w:sz w:val="20"/>
                <w:szCs w:val="20"/>
              </w:rPr>
              <w:t xml:space="preserve">Заказчик Программы </w:t>
            </w:r>
          </w:p>
        </w:tc>
        <w:tc>
          <w:tcPr>
            <w:tcW w:w="4820" w:type="dxa"/>
          </w:tcPr>
          <w:p w:rsidR="00BA3BE9" w:rsidRPr="00BA3BE9" w:rsidRDefault="00BA3BE9" w:rsidP="00F650B4">
            <w:pPr>
              <w:pStyle w:val="Default"/>
              <w:spacing w:after="200"/>
              <w:jc w:val="both"/>
              <w:rPr>
                <w:sz w:val="20"/>
                <w:szCs w:val="20"/>
              </w:rPr>
            </w:pPr>
            <w:r w:rsidRPr="00BA3BE9">
              <w:rPr>
                <w:sz w:val="20"/>
                <w:szCs w:val="20"/>
              </w:rPr>
              <w:t>Администрация муниципального образования «</w:t>
            </w:r>
            <w:proofErr w:type="spellStart"/>
            <w:r w:rsidRPr="00BA3BE9">
              <w:rPr>
                <w:sz w:val="20"/>
                <w:szCs w:val="20"/>
              </w:rPr>
              <w:t>Укыр</w:t>
            </w:r>
            <w:proofErr w:type="spellEnd"/>
            <w:r w:rsidRPr="00BA3BE9">
              <w:rPr>
                <w:sz w:val="20"/>
                <w:szCs w:val="20"/>
              </w:rPr>
              <w:t xml:space="preserve">» </w:t>
            </w:r>
          </w:p>
        </w:tc>
      </w:tr>
      <w:tr w:rsidR="00BA3BE9" w:rsidRPr="00BA3BE9" w:rsidTr="00BA3BE9">
        <w:trPr>
          <w:trHeight w:val="163"/>
        </w:trPr>
        <w:tc>
          <w:tcPr>
            <w:tcW w:w="5528" w:type="dxa"/>
          </w:tcPr>
          <w:p w:rsidR="00BA3BE9" w:rsidRPr="00BA3BE9" w:rsidRDefault="00BA3BE9" w:rsidP="00F650B4">
            <w:pPr>
              <w:pStyle w:val="Default"/>
              <w:spacing w:after="200"/>
              <w:rPr>
                <w:sz w:val="20"/>
                <w:szCs w:val="20"/>
              </w:rPr>
            </w:pPr>
            <w:r w:rsidRPr="00BA3BE9">
              <w:rPr>
                <w:sz w:val="20"/>
                <w:szCs w:val="20"/>
              </w:rPr>
              <w:t xml:space="preserve">Разработчик Программы </w:t>
            </w:r>
          </w:p>
        </w:tc>
        <w:tc>
          <w:tcPr>
            <w:tcW w:w="4820" w:type="dxa"/>
          </w:tcPr>
          <w:p w:rsidR="00BA3BE9" w:rsidRPr="00BA3BE9" w:rsidRDefault="00BA3BE9" w:rsidP="00F650B4">
            <w:pPr>
              <w:pStyle w:val="Default"/>
              <w:spacing w:after="200"/>
              <w:jc w:val="both"/>
              <w:rPr>
                <w:sz w:val="20"/>
                <w:szCs w:val="20"/>
              </w:rPr>
            </w:pPr>
            <w:r w:rsidRPr="00BA3BE9">
              <w:rPr>
                <w:sz w:val="20"/>
                <w:szCs w:val="20"/>
              </w:rPr>
              <w:t>Администрация муниципального образования «</w:t>
            </w:r>
            <w:proofErr w:type="spellStart"/>
            <w:r w:rsidRPr="00BA3BE9">
              <w:rPr>
                <w:sz w:val="20"/>
                <w:szCs w:val="20"/>
              </w:rPr>
              <w:t>Укыр</w:t>
            </w:r>
            <w:proofErr w:type="spellEnd"/>
            <w:r w:rsidRPr="00BA3BE9">
              <w:rPr>
                <w:sz w:val="20"/>
                <w:szCs w:val="20"/>
              </w:rPr>
              <w:t xml:space="preserve">» </w:t>
            </w:r>
          </w:p>
        </w:tc>
      </w:tr>
      <w:tr w:rsidR="00BA3BE9" w:rsidRPr="00BA3BE9" w:rsidTr="00BA3BE9">
        <w:trPr>
          <w:trHeight w:val="2486"/>
        </w:trPr>
        <w:tc>
          <w:tcPr>
            <w:tcW w:w="5528" w:type="dxa"/>
          </w:tcPr>
          <w:p w:rsidR="00BA3BE9" w:rsidRPr="00BA3BE9" w:rsidRDefault="00BA3BE9" w:rsidP="00F650B4">
            <w:pPr>
              <w:pStyle w:val="Default"/>
              <w:spacing w:after="200"/>
              <w:rPr>
                <w:sz w:val="20"/>
                <w:szCs w:val="20"/>
              </w:rPr>
            </w:pPr>
            <w:r w:rsidRPr="00BA3BE9">
              <w:rPr>
                <w:sz w:val="20"/>
                <w:szCs w:val="20"/>
              </w:rPr>
              <w:t xml:space="preserve">Цели и задачи Программы </w:t>
            </w:r>
          </w:p>
        </w:tc>
        <w:tc>
          <w:tcPr>
            <w:tcW w:w="4820" w:type="dxa"/>
          </w:tcPr>
          <w:p w:rsidR="00BA3BE9" w:rsidRPr="00BA3BE9" w:rsidRDefault="00BA3BE9" w:rsidP="00F650B4">
            <w:pPr>
              <w:pStyle w:val="Default"/>
              <w:spacing w:after="200"/>
              <w:jc w:val="both"/>
              <w:rPr>
                <w:sz w:val="20"/>
                <w:szCs w:val="20"/>
              </w:rPr>
            </w:pPr>
            <w:r w:rsidRPr="00BA3BE9">
              <w:rPr>
                <w:i/>
                <w:iCs/>
                <w:sz w:val="20"/>
                <w:szCs w:val="20"/>
              </w:rPr>
              <w:t xml:space="preserve">Цель: </w:t>
            </w:r>
            <w:r w:rsidRPr="00BA3BE9">
              <w:rPr>
                <w:sz w:val="20"/>
                <w:szCs w:val="20"/>
              </w:rPr>
              <w:t>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w:t>
            </w:r>
            <w:proofErr w:type="gramStart"/>
            <w:r w:rsidRPr="00BA3BE9">
              <w:rPr>
                <w:sz w:val="20"/>
                <w:szCs w:val="20"/>
              </w:rPr>
              <w:t>дств дл</w:t>
            </w:r>
            <w:proofErr w:type="gramEnd"/>
            <w:r w:rsidRPr="00BA3BE9">
              <w:rPr>
                <w:sz w:val="20"/>
                <w:szCs w:val="20"/>
              </w:rPr>
              <w:t xml:space="preserve">я тушения пожаров. </w:t>
            </w:r>
          </w:p>
          <w:p w:rsidR="00BA3BE9" w:rsidRPr="00BA3BE9" w:rsidRDefault="00BA3BE9" w:rsidP="00F650B4">
            <w:pPr>
              <w:pStyle w:val="Default"/>
              <w:spacing w:after="200"/>
              <w:jc w:val="both"/>
              <w:rPr>
                <w:sz w:val="20"/>
                <w:szCs w:val="20"/>
              </w:rPr>
            </w:pPr>
            <w:r w:rsidRPr="00BA3BE9">
              <w:rPr>
                <w:i/>
                <w:iCs/>
                <w:sz w:val="20"/>
                <w:szCs w:val="20"/>
              </w:rPr>
              <w:t>Задачи</w:t>
            </w:r>
            <w:r w:rsidRPr="00BA3BE9">
              <w:rPr>
                <w:sz w:val="20"/>
                <w:szCs w:val="20"/>
              </w:rPr>
              <w:t xml:space="preserve">: защита жизни и здоровья граждан, обеспечение надлежащего состояния источников противопожарного водоснабжения, обеспечение беспрепятственного проезда </w:t>
            </w:r>
            <w:r w:rsidRPr="00BA3BE9">
              <w:rPr>
                <w:sz w:val="20"/>
                <w:szCs w:val="20"/>
              </w:rPr>
              <w:lastRenderedPageBreak/>
              <w:t xml:space="preserve">пожарной техники к источникам водоснабжения, организация обучения мерам пожарной безопасности и пропаганда пожарно - технических знаний, социальное и экономическое стимулирование участия граждан и организаций в добровольной пожарной охране, в </w:t>
            </w:r>
            <w:proofErr w:type="spellStart"/>
            <w:r w:rsidRPr="00BA3BE9">
              <w:rPr>
                <w:sz w:val="20"/>
                <w:szCs w:val="20"/>
              </w:rPr>
              <w:t>т.ч</w:t>
            </w:r>
            <w:proofErr w:type="spellEnd"/>
            <w:r w:rsidRPr="00BA3BE9">
              <w:rPr>
                <w:sz w:val="20"/>
                <w:szCs w:val="20"/>
              </w:rPr>
              <w:t xml:space="preserve">. участие в борьбе с пожарами. </w:t>
            </w:r>
          </w:p>
        </w:tc>
      </w:tr>
      <w:tr w:rsidR="00BA3BE9" w:rsidRPr="00BA3BE9" w:rsidTr="00BA3BE9">
        <w:trPr>
          <w:trHeight w:val="323"/>
        </w:trPr>
        <w:tc>
          <w:tcPr>
            <w:tcW w:w="5528" w:type="dxa"/>
          </w:tcPr>
          <w:p w:rsidR="00BA3BE9" w:rsidRPr="00BA3BE9" w:rsidRDefault="00BA3BE9" w:rsidP="00F650B4">
            <w:pPr>
              <w:pStyle w:val="Default"/>
              <w:spacing w:after="200"/>
              <w:rPr>
                <w:sz w:val="20"/>
                <w:szCs w:val="20"/>
              </w:rPr>
            </w:pPr>
            <w:r w:rsidRPr="00BA3BE9">
              <w:rPr>
                <w:sz w:val="20"/>
                <w:szCs w:val="20"/>
              </w:rPr>
              <w:t xml:space="preserve">Срок реализации </w:t>
            </w:r>
          </w:p>
        </w:tc>
        <w:tc>
          <w:tcPr>
            <w:tcW w:w="4820" w:type="dxa"/>
          </w:tcPr>
          <w:p w:rsidR="00BA3BE9" w:rsidRPr="00BA3BE9" w:rsidRDefault="00BA3BE9" w:rsidP="00F650B4">
            <w:pPr>
              <w:pStyle w:val="Default"/>
              <w:spacing w:after="200"/>
              <w:jc w:val="both"/>
              <w:rPr>
                <w:sz w:val="20"/>
                <w:szCs w:val="20"/>
              </w:rPr>
            </w:pPr>
            <w:r w:rsidRPr="00BA3BE9">
              <w:rPr>
                <w:sz w:val="20"/>
                <w:szCs w:val="20"/>
              </w:rPr>
              <w:t xml:space="preserve">Мероприятия Программы будут осуществляться в период с 2020 по 2024 годы </w:t>
            </w:r>
          </w:p>
        </w:tc>
      </w:tr>
      <w:tr w:rsidR="00BA3BE9" w:rsidRPr="00BA3BE9" w:rsidTr="00BA3BE9">
        <w:trPr>
          <w:trHeight w:val="163"/>
        </w:trPr>
        <w:tc>
          <w:tcPr>
            <w:tcW w:w="5528" w:type="dxa"/>
          </w:tcPr>
          <w:p w:rsidR="00BA3BE9" w:rsidRPr="00BA3BE9" w:rsidRDefault="00BA3BE9" w:rsidP="00F650B4">
            <w:pPr>
              <w:pStyle w:val="Default"/>
              <w:spacing w:after="200"/>
              <w:rPr>
                <w:sz w:val="20"/>
                <w:szCs w:val="20"/>
              </w:rPr>
            </w:pPr>
            <w:r w:rsidRPr="00BA3BE9">
              <w:rPr>
                <w:sz w:val="20"/>
                <w:szCs w:val="20"/>
              </w:rPr>
              <w:t xml:space="preserve">Исполнители </w:t>
            </w:r>
          </w:p>
        </w:tc>
        <w:tc>
          <w:tcPr>
            <w:tcW w:w="4820" w:type="dxa"/>
          </w:tcPr>
          <w:p w:rsidR="00BA3BE9" w:rsidRPr="00BA3BE9" w:rsidRDefault="00BA3BE9" w:rsidP="00F650B4">
            <w:pPr>
              <w:pStyle w:val="Default"/>
              <w:spacing w:after="200"/>
              <w:jc w:val="both"/>
              <w:rPr>
                <w:sz w:val="20"/>
                <w:szCs w:val="20"/>
              </w:rPr>
            </w:pPr>
            <w:r w:rsidRPr="00BA3BE9">
              <w:rPr>
                <w:sz w:val="20"/>
                <w:szCs w:val="20"/>
              </w:rPr>
              <w:t>Администрация муниципального образования «</w:t>
            </w:r>
            <w:proofErr w:type="spellStart"/>
            <w:r w:rsidRPr="00BA3BE9">
              <w:rPr>
                <w:sz w:val="20"/>
                <w:szCs w:val="20"/>
              </w:rPr>
              <w:t>Укыр</w:t>
            </w:r>
            <w:proofErr w:type="spellEnd"/>
            <w:r w:rsidRPr="00BA3BE9">
              <w:rPr>
                <w:sz w:val="20"/>
                <w:szCs w:val="20"/>
              </w:rPr>
              <w:t xml:space="preserve">» </w:t>
            </w:r>
          </w:p>
        </w:tc>
      </w:tr>
      <w:tr w:rsidR="00BA3BE9" w:rsidRPr="00BA3BE9" w:rsidTr="00BA3BE9">
        <w:trPr>
          <w:trHeight w:val="1832"/>
        </w:trPr>
        <w:tc>
          <w:tcPr>
            <w:tcW w:w="5528" w:type="dxa"/>
          </w:tcPr>
          <w:p w:rsidR="00BA3BE9" w:rsidRPr="00BA3BE9" w:rsidRDefault="00BA3BE9" w:rsidP="00F650B4">
            <w:pPr>
              <w:pStyle w:val="Default"/>
              <w:spacing w:after="200"/>
              <w:rPr>
                <w:sz w:val="20"/>
                <w:szCs w:val="20"/>
              </w:rPr>
            </w:pPr>
            <w:r w:rsidRPr="00BA3BE9">
              <w:rPr>
                <w:sz w:val="20"/>
                <w:szCs w:val="20"/>
              </w:rPr>
              <w:t xml:space="preserve">Объем финансирования из местного бюджета </w:t>
            </w:r>
          </w:p>
        </w:tc>
        <w:tc>
          <w:tcPr>
            <w:tcW w:w="4820" w:type="dxa"/>
          </w:tcPr>
          <w:p w:rsidR="00BA3BE9" w:rsidRPr="00BA3BE9" w:rsidRDefault="00BA3BE9" w:rsidP="00F650B4">
            <w:pPr>
              <w:pStyle w:val="Default"/>
              <w:spacing w:after="200"/>
              <w:jc w:val="both"/>
              <w:rPr>
                <w:sz w:val="20"/>
                <w:szCs w:val="20"/>
              </w:rPr>
            </w:pPr>
            <w:r w:rsidRPr="00BA3BE9">
              <w:rPr>
                <w:sz w:val="20"/>
                <w:szCs w:val="20"/>
              </w:rPr>
              <w:t>Общий объем средств, направленных на реализацию программных мероприятий, составляет 250 тыс. руб. из бюджета муниципального образования «</w:t>
            </w:r>
            <w:proofErr w:type="spellStart"/>
            <w:r w:rsidRPr="00BA3BE9">
              <w:rPr>
                <w:sz w:val="20"/>
                <w:szCs w:val="20"/>
              </w:rPr>
              <w:t>Укыр</w:t>
            </w:r>
            <w:proofErr w:type="spellEnd"/>
            <w:r w:rsidRPr="00BA3BE9">
              <w:rPr>
                <w:sz w:val="20"/>
                <w:szCs w:val="20"/>
              </w:rPr>
              <w:t>», в том числе:</w:t>
            </w:r>
          </w:p>
          <w:p w:rsidR="00BA3BE9" w:rsidRPr="00BA3BE9" w:rsidRDefault="00BA3BE9" w:rsidP="00F650B4">
            <w:pPr>
              <w:pStyle w:val="Default"/>
              <w:spacing w:after="200"/>
              <w:jc w:val="both"/>
              <w:rPr>
                <w:sz w:val="20"/>
                <w:szCs w:val="20"/>
              </w:rPr>
            </w:pPr>
            <w:r w:rsidRPr="00BA3BE9">
              <w:rPr>
                <w:sz w:val="20"/>
                <w:szCs w:val="20"/>
              </w:rPr>
              <w:t>2020 г.- 50 тыс. руб.</w:t>
            </w:r>
          </w:p>
          <w:p w:rsidR="00BA3BE9" w:rsidRPr="00BA3BE9" w:rsidRDefault="00BA3BE9" w:rsidP="00F650B4">
            <w:pPr>
              <w:pStyle w:val="Default"/>
              <w:spacing w:after="200"/>
              <w:jc w:val="both"/>
              <w:rPr>
                <w:sz w:val="20"/>
                <w:szCs w:val="20"/>
              </w:rPr>
            </w:pPr>
            <w:r w:rsidRPr="00BA3BE9">
              <w:rPr>
                <w:sz w:val="20"/>
                <w:szCs w:val="20"/>
              </w:rPr>
              <w:t>2021 г.- 50 тыс. руб.</w:t>
            </w:r>
          </w:p>
          <w:p w:rsidR="00BA3BE9" w:rsidRPr="00BA3BE9" w:rsidRDefault="00BA3BE9" w:rsidP="00F650B4">
            <w:pPr>
              <w:pStyle w:val="Default"/>
              <w:spacing w:after="200"/>
              <w:jc w:val="both"/>
              <w:rPr>
                <w:sz w:val="20"/>
                <w:szCs w:val="20"/>
              </w:rPr>
            </w:pPr>
            <w:r w:rsidRPr="00BA3BE9">
              <w:rPr>
                <w:sz w:val="20"/>
                <w:szCs w:val="20"/>
              </w:rPr>
              <w:t>2022 г.- 50 тыс. руб.</w:t>
            </w:r>
          </w:p>
          <w:p w:rsidR="00BA3BE9" w:rsidRPr="00BA3BE9" w:rsidRDefault="00BA3BE9" w:rsidP="00F650B4">
            <w:pPr>
              <w:pStyle w:val="Default"/>
              <w:spacing w:after="200"/>
              <w:jc w:val="both"/>
              <w:rPr>
                <w:sz w:val="20"/>
                <w:szCs w:val="20"/>
              </w:rPr>
            </w:pPr>
            <w:r w:rsidRPr="00BA3BE9">
              <w:rPr>
                <w:sz w:val="20"/>
                <w:szCs w:val="20"/>
              </w:rPr>
              <w:t>2023 г.- 50 тыс. руб.</w:t>
            </w:r>
          </w:p>
          <w:p w:rsidR="00BA3BE9" w:rsidRPr="00BA3BE9" w:rsidRDefault="00BA3BE9" w:rsidP="00F650B4">
            <w:pPr>
              <w:pStyle w:val="Default"/>
              <w:spacing w:after="200"/>
              <w:jc w:val="both"/>
              <w:rPr>
                <w:sz w:val="20"/>
                <w:szCs w:val="20"/>
              </w:rPr>
            </w:pPr>
            <w:r w:rsidRPr="00BA3BE9">
              <w:rPr>
                <w:sz w:val="20"/>
                <w:szCs w:val="20"/>
              </w:rPr>
              <w:t>2024 г.- 50 тыс. руб.</w:t>
            </w:r>
          </w:p>
          <w:p w:rsidR="00BA3BE9" w:rsidRPr="00BA3BE9" w:rsidRDefault="00BA3BE9" w:rsidP="00F650B4">
            <w:pPr>
              <w:pStyle w:val="Default"/>
              <w:jc w:val="both"/>
              <w:rPr>
                <w:sz w:val="20"/>
                <w:szCs w:val="20"/>
              </w:rPr>
            </w:pPr>
            <w:r w:rsidRPr="00BA3BE9">
              <w:rPr>
                <w:sz w:val="20"/>
                <w:szCs w:val="20"/>
              </w:rPr>
              <w:t>Объемы финансирования программы подлежат ежегодной корректировки с учетом возможностей</w:t>
            </w:r>
          </w:p>
          <w:p w:rsidR="00BA3BE9" w:rsidRPr="00BA3BE9" w:rsidRDefault="00BA3BE9" w:rsidP="00F650B4">
            <w:pPr>
              <w:pStyle w:val="Default"/>
              <w:jc w:val="both"/>
              <w:rPr>
                <w:sz w:val="20"/>
                <w:szCs w:val="20"/>
              </w:rPr>
            </w:pPr>
            <w:r w:rsidRPr="00BA3BE9">
              <w:rPr>
                <w:sz w:val="20"/>
                <w:szCs w:val="20"/>
              </w:rPr>
              <w:t>местного бюджета</w:t>
            </w:r>
          </w:p>
        </w:tc>
      </w:tr>
      <w:tr w:rsidR="00BA3BE9" w:rsidRPr="00BA3BE9" w:rsidTr="00BA3BE9">
        <w:trPr>
          <w:trHeight w:val="163"/>
        </w:trPr>
        <w:tc>
          <w:tcPr>
            <w:tcW w:w="10348" w:type="dxa"/>
            <w:gridSpan w:val="2"/>
          </w:tcPr>
          <w:p w:rsidR="00BA3BE9" w:rsidRPr="00BA3BE9" w:rsidRDefault="00BA3BE9" w:rsidP="00F650B4">
            <w:pPr>
              <w:pStyle w:val="Default"/>
              <w:spacing w:after="200"/>
              <w:jc w:val="both"/>
              <w:rPr>
                <w:sz w:val="20"/>
                <w:szCs w:val="20"/>
              </w:rPr>
            </w:pPr>
          </w:p>
        </w:tc>
      </w:tr>
      <w:tr w:rsidR="00BA3BE9" w:rsidRPr="00BA3BE9" w:rsidTr="00BA3BE9">
        <w:trPr>
          <w:trHeight w:val="2885"/>
        </w:trPr>
        <w:tc>
          <w:tcPr>
            <w:tcW w:w="5528" w:type="dxa"/>
          </w:tcPr>
          <w:p w:rsidR="00BA3BE9" w:rsidRPr="00BA3BE9" w:rsidRDefault="00BA3BE9" w:rsidP="00F650B4">
            <w:pPr>
              <w:pStyle w:val="Default"/>
              <w:spacing w:after="200"/>
              <w:rPr>
                <w:sz w:val="20"/>
                <w:szCs w:val="20"/>
              </w:rPr>
            </w:pPr>
            <w:r w:rsidRPr="00BA3BE9">
              <w:rPr>
                <w:sz w:val="20"/>
                <w:szCs w:val="20"/>
              </w:rPr>
              <w:t xml:space="preserve">Ожидаемые конечные результаты реализации программы </w:t>
            </w:r>
          </w:p>
        </w:tc>
        <w:tc>
          <w:tcPr>
            <w:tcW w:w="4820" w:type="dxa"/>
          </w:tcPr>
          <w:p w:rsidR="00BA3BE9" w:rsidRPr="00BA3BE9" w:rsidRDefault="00BA3BE9" w:rsidP="00F650B4">
            <w:pPr>
              <w:pStyle w:val="Default"/>
              <w:spacing w:after="200"/>
              <w:jc w:val="both"/>
              <w:rPr>
                <w:sz w:val="20"/>
                <w:szCs w:val="20"/>
              </w:rPr>
            </w:pPr>
            <w:r w:rsidRPr="00BA3BE9">
              <w:rPr>
                <w:sz w:val="20"/>
                <w:szCs w:val="20"/>
              </w:rPr>
              <w:t xml:space="preserve">-Постоянное снижение общего количества пожаров и гибели людей; </w:t>
            </w:r>
          </w:p>
          <w:p w:rsidR="00BA3BE9" w:rsidRPr="00BA3BE9" w:rsidRDefault="00BA3BE9" w:rsidP="00F650B4">
            <w:pPr>
              <w:pStyle w:val="Default"/>
              <w:spacing w:after="200"/>
              <w:jc w:val="both"/>
              <w:rPr>
                <w:sz w:val="20"/>
                <w:szCs w:val="20"/>
              </w:rPr>
            </w:pPr>
            <w:r w:rsidRPr="00BA3BE9">
              <w:rPr>
                <w:sz w:val="20"/>
                <w:szCs w:val="20"/>
              </w:rPr>
              <w:t xml:space="preserve">-ликвидация пожаров в короткие сроки без наступления тяжких последствий; </w:t>
            </w:r>
          </w:p>
          <w:p w:rsidR="00BA3BE9" w:rsidRPr="00BA3BE9" w:rsidRDefault="00BA3BE9" w:rsidP="00F650B4">
            <w:pPr>
              <w:pStyle w:val="Default"/>
              <w:spacing w:after="200"/>
              <w:jc w:val="both"/>
              <w:rPr>
                <w:sz w:val="20"/>
                <w:szCs w:val="20"/>
              </w:rPr>
            </w:pPr>
            <w:r w:rsidRPr="00BA3BE9">
              <w:rPr>
                <w:sz w:val="20"/>
                <w:szCs w:val="20"/>
              </w:rPr>
              <w:t xml:space="preserve">-снижение числа травмированных и пострадавших людей на пожарах в результате правильных действий при обнаружении пожаров и эвакуации; </w:t>
            </w:r>
          </w:p>
          <w:p w:rsidR="00BA3BE9" w:rsidRPr="00BA3BE9" w:rsidRDefault="00BA3BE9" w:rsidP="00F650B4">
            <w:pPr>
              <w:pStyle w:val="Default"/>
              <w:spacing w:after="200"/>
              <w:jc w:val="both"/>
              <w:rPr>
                <w:sz w:val="20"/>
                <w:szCs w:val="20"/>
              </w:rPr>
            </w:pPr>
            <w:r w:rsidRPr="00BA3BE9">
              <w:rPr>
                <w:sz w:val="20"/>
                <w:szCs w:val="20"/>
              </w:rPr>
              <w:t xml:space="preserve">-повышение уровня пожарной безопасности и обеспечение оптимального реагирования на угрозы возникновения пожаров со стороны населения; </w:t>
            </w:r>
          </w:p>
          <w:p w:rsidR="00BA3BE9" w:rsidRPr="00BA3BE9" w:rsidRDefault="00BA3BE9" w:rsidP="00F650B4">
            <w:pPr>
              <w:pStyle w:val="Default"/>
              <w:spacing w:after="200"/>
              <w:jc w:val="both"/>
              <w:rPr>
                <w:sz w:val="20"/>
                <w:szCs w:val="20"/>
              </w:rPr>
            </w:pPr>
            <w:r w:rsidRPr="00BA3BE9">
              <w:rPr>
                <w:sz w:val="20"/>
                <w:szCs w:val="20"/>
              </w:rPr>
              <w:t xml:space="preserve">-снижение размеров общего материального ущерба, нанесенного пожарами; </w:t>
            </w:r>
          </w:p>
          <w:p w:rsidR="00BA3BE9" w:rsidRPr="00BA3BE9" w:rsidRDefault="00BA3BE9" w:rsidP="00F650B4">
            <w:pPr>
              <w:pStyle w:val="Default"/>
              <w:spacing w:after="200"/>
              <w:jc w:val="both"/>
              <w:rPr>
                <w:sz w:val="20"/>
                <w:szCs w:val="20"/>
              </w:rPr>
            </w:pPr>
            <w:r w:rsidRPr="00BA3BE9">
              <w:rPr>
                <w:sz w:val="20"/>
                <w:szCs w:val="20"/>
              </w:rPr>
              <w:t xml:space="preserve">-участие общественности в профилактических мероприятиях по предупреждению пожаров и гибели людей. </w:t>
            </w:r>
          </w:p>
        </w:tc>
      </w:tr>
      <w:tr w:rsidR="00BA3BE9" w:rsidRPr="00BA3BE9" w:rsidTr="00BA3BE9">
        <w:trPr>
          <w:trHeight w:val="481"/>
        </w:trPr>
        <w:tc>
          <w:tcPr>
            <w:tcW w:w="5528" w:type="dxa"/>
          </w:tcPr>
          <w:p w:rsidR="00BA3BE9" w:rsidRPr="00BA3BE9" w:rsidRDefault="00BA3BE9" w:rsidP="00F650B4">
            <w:pPr>
              <w:pStyle w:val="Default"/>
              <w:spacing w:after="200"/>
              <w:rPr>
                <w:sz w:val="20"/>
                <w:szCs w:val="20"/>
              </w:rPr>
            </w:pPr>
            <w:proofErr w:type="gramStart"/>
            <w:r w:rsidRPr="00BA3BE9">
              <w:rPr>
                <w:sz w:val="20"/>
                <w:szCs w:val="20"/>
              </w:rPr>
              <w:t>Контроль за</w:t>
            </w:r>
            <w:proofErr w:type="gramEnd"/>
            <w:r w:rsidRPr="00BA3BE9">
              <w:rPr>
                <w:sz w:val="20"/>
                <w:szCs w:val="20"/>
              </w:rPr>
              <w:t xml:space="preserve"> исполнением программы </w:t>
            </w:r>
          </w:p>
        </w:tc>
        <w:tc>
          <w:tcPr>
            <w:tcW w:w="4820" w:type="dxa"/>
          </w:tcPr>
          <w:p w:rsidR="00BA3BE9" w:rsidRPr="00BA3BE9" w:rsidRDefault="00BA3BE9" w:rsidP="00F650B4">
            <w:pPr>
              <w:pStyle w:val="Default"/>
              <w:spacing w:after="200"/>
              <w:jc w:val="both"/>
              <w:rPr>
                <w:sz w:val="20"/>
                <w:szCs w:val="20"/>
              </w:rPr>
            </w:pPr>
            <w:r w:rsidRPr="00BA3BE9">
              <w:rPr>
                <w:sz w:val="20"/>
                <w:szCs w:val="20"/>
              </w:rPr>
              <w:t xml:space="preserve">Управление и </w:t>
            </w:r>
            <w:proofErr w:type="gramStart"/>
            <w:r w:rsidRPr="00BA3BE9">
              <w:rPr>
                <w:sz w:val="20"/>
                <w:szCs w:val="20"/>
              </w:rPr>
              <w:t>контроль за</w:t>
            </w:r>
            <w:proofErr w:type="gramEnd"/>
            <w:r w:rsidRPr="00BA3BE9">
              <w:rPr>
                <w:sz w:val="20"/>
                <w:szCs w:val="20"/>
              </w:rPr>
              <w:t xml:space="preserve"> исполнением муниципальной целевой программы осуществляет глава муниципального </w:t>
            </w:r>
            <w:r w:rsidRPr="00BA3BE9">
              <w:rPr>
                <w:sz w:val="20"/>
                <w:szCs w:val="20"/>
              </w:rPr>
              <w:lastRenderedPageBreak/>
              <w:t>образования «</w:t>
            </w:r>
            <w:proofErr w:type="spellStart"/>
            <w:r w:rsidRPr="00BA3BE9">
              <w:rPr>
                <w:sz w:val="20"/>
                <w:szCs w:val="20"/>
              </w:rPr>
              <w:t>Укыр</w:t>
            </w:r>
            <w:proofErr w:type="spellEnd"/>
            <w:r w:rsidRPr="00BA3BE9">
              <w:rPr>
                <w:sz w:val="20"/>
                <w:szCs w:val="20"/>
              </w:rPr>
              <w:t xml:space="preserve">» </w:t>
            </w:r>
          </w:p>
        </w:tc>
      </w:tr>
    </w:tbl>
    <w:p w:rsidR="00BA3BE9" w:rsidRPr="00BA3BE9" w:rsidRDefault="00BA3BE9" w:rsidP="00BA3BE9">
      <w:pPr>
        <w:autoSpaceDE w:val="0"/>
        <w:autoSpaceDN w:val="0"/>
        <w:adjustRightInd w:val="0"/>
        <w:spacing w:before="292" w:after="10"/>
        <w:ind w:left="160" w:firstLine="680"/>
        <w:jc w:val="center"/>
        <w:rPr>
          <w:rFonts w:ascii="Arial" w:hAnsi="Arial" w:cs="Arial"/>
          <w:color w:val="000000"/>
          <w:sz w:val="20"/>
          <w:szCs w:val="20"/>
        </w:rPr>
      </w:pPr>
      <w:r w:rsidRPr="00BA3BE9">
        <w:rPr>
          <w:rFonts w:ascii="Arial" w:hAnsi="Arial" w:cs="Arial"/>
          <w:bCs/>
          <w:color w:val="000000"/>
          <w:sz w:val="20"/>
          <w:szCs w:val="20"/>
        </w:rPr>
        <w:lastRenderedPageBreak/>
        <w:t>1.</w:t>
      </w:r>
      <w:r w:rsidRPr="00BA3BE9">
        <w:rPr>
          <w:rFonts w:ascii="Arial" w:hAnsi="Arial" w:cs="Arial"/>
          <w:color w:val="000000"/>
          <w:sz w:val="20"/>
          <w:szCs w:val="20"/>
        </w:rPr>
        <w:t xml:space="preserve">Характеристика проблемы и обоснование необходимости её решения программными методами </w:t>
      </w:r>
    </w:p>
    <w:p w:rsidR="00BA3BE9" w:rsidRPr="00BA3BE9" w:rsidRDefault="00BA3BE9" w:rsidP="00BA3BE9">
      <w:pPr>
        <w:autoSpaceDE w:val="0"/>
        <w:autoSpaceDN w:val="0"/>
        <w:adjustRightInd w:val="0"/>
        <w:ind w:right="17" w:firstLine="708"/>
        <w:jc w:val="both"/>
        <w:rPr>
          <w:rFonts w:ascii="Arial" w:hAnsi="Arial" w:cs="Arial"/>
          <w:color w:val="000000"/>
          <w:sz w:val="20"/>
          <w:szCs w:val="20"/>
        </w:rPr>
      </w:pPr>
      <w:r w:rsidRPr="00BA3BE9">
        <w:rPr>
          <w:rFonts w:ascii="Arial" w:hAnsi="Arial" w:cs="Arial"/>
          <w:color w:val="000000"/>
          <w:sz w:val="20"/>
          <w:szCs w:val="20"/>
        </w:rPr>
        <w:t xml:space="preserve">Обеспечение необходимого уровня пожарной безопасности и минимизация потерь вследствие пожаров являются важными факторами устойчивого социально- экономического развития сельского поселения. </w:t>
      </w:r>
    </w:p>
    <w:p w:rsidR="00BA3BE9" w:rsidRPr="00BA3BE9" w:rsidRDefault="00BA3BE9" w:rsidP="00BA3BE9">
      <w:pPr>
        <w:autoSpaceDE w:val="0"/>
        <w:autoSpaceDN w:val="0"/>
        <w:adjustRightInd w:val="0"/>
        <w:ind w:right="17" w:firstLine="708"/>
        <w:jc w:val="both"/>
        <w:rPr>
          <w:rFonts w:ascii="Arial" w:hAnsi="Arial" w:cs="Arial"/>
          <w:color w:val="000000"/>
          <w:sz w:val="20"/>
          <w:szCs w:val="20"/>
        </w:rPr>
      </w:pPr>
      <w:r w:rsidRPr="00BA3BE9">
        <w:rPr>
          <w:rFonts w:ascii="Arial" w:hAnsi="Arial" w:cs="Arial"/>
          <w:color w:val="000000"/>
          <w:sz w:val="20"/>
          <w:szCs w:val="20"/>
        </w:rPr>
        <w:t xml:space="preserve">Положение в области обеспечения пожарной безопасности является сложным. Анализ мер по обеспечению пожарной безопасности в сельском поселении в целом свидетельствует о недостаточном уровне данной работы. </w:t>
      </w:r>
    </w:p>
    <w:p w:rsidR="00BA3BE9" w:rsidRPr="00BA3BE9" w:rsidRDefault="00BA3BE9" w:rsidP="00BA3BE9">
      <w:pPr>
        <w:autoSpaceDE w:val="0"/>
        <w:autoSpaceDN w:val="0"/>
        <w:adjustRightInd w:val="0"/>
        <w:ind w:right="17" w:firstLine="708"/>
        <w:jc w:val="both"/>
        <w:rPr>
          <w:rFonts w:ascii="Arial" w:hAnsi="Arial" w:cs="Arial"/>
          <w:color w:val="000000"/>
          <w:sz w:val="20"/>
          <w:szCs w:val="20"/>
        </w:rPr>
      </w:pPr>
      <w:r w:rsidRPr="00BA3BE9">
        <w:rPr>
          <w:rFonts w:ascii="Arial" w:hAnsi="Arial" w:cs="Arial"/>
          <w:color w:val="000000"/>
          <w:sz w:val="20"/>
          <w:szCs w:val="20"/>
        </w:rPr>
        <w:t xml:space="preserve">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 </w:t>
      </w:r>
    </w:p>
    <w:p w:rsidR="00BA3BE9" w:rsidRPr="00BA3BE9" w:rsidRDefault="00BA3BE9" w:rsidP="00BA3BE9">
      <w:pPr>
        <w:autoSpaceDE w:val="0"/>
        <w:autoSpaceDN w:val="0"/>
        <w:adjustRightInd w:val="0"/>
        <w:spacing w:after="342"/>
        <w:ind w:right="17" w:firstLine="708"/>
        <w:jc w:val="both"/>
        <w:rPr>
          <w:rFonts w:ascii="Arial" w:hAnsi="Arial" w:cs="Arial"/>
          <w:color w:val="000000"/>
          <w:sz w:val="20"/>
          <w:szCs w:val="20"/>
        </w:rPr>
      </w:pPr>
      <w:r w:rsidRPr="00BA3BE9">
        <w:rPr>
          <w:rFonts w:ascii="Arial" w:hAnsi="Arial" w:cs="Arial"/>
          <w:color w:val="000000"/>
          <w:sz w:val="20"/>
          <w:szCs w:val="20"/>
        </w:rPr>
        <w:t>С целью предотвращения материального ущерба и гибели людей в результате пожаров одним из рычагов в этой работе является муниципальная целевая программа «Пожарная безопасность на территории муниципального образования «</w:t>
      </w:r>
      <w:proofErr w:type="spellStart"/>
      <w:r w:rsidRPr="00BA3BE9">
        <w:rPr>
          <w:rFonts w:ascii="Arial" w:hAnsi="Arial" w:cs="Arial"/>
          <w:color w:val="000000"/>
          <w:sz w:val="20"/>
          <w:szCs w:val="20"/>
        </w:rPr>
        <w:t>Укыр</w:t>
      </w:r>
      <w:proofErr w:type="spellEnd"/>
      <w:r w:rsidRPr="00BA3BE9">
        <w:rPr>
          <w:rFonts w:ascii="Arial" w:hAnsi="Arial" w:cs="Arial"/>
          <w:color w:val="000000"/>
          <w:sz w:val="20"/>
          <w:szCs w:val="20"/>
        </w:rPr>
        <w:t xml:space="preserve">» </w:t>
      </w:r>
      <w:proofErr w:type="spellStart"/>
      <w:r w:rsidRPr="00BA3BE9">
        <w:rPr>
          <w:rFonts w:ascii="Arial" w:hAnsi="Arial" w:cs="Arial"/>
          <w:color w:val="000000"/>
          <w:sz w:val="20"/>
          <w:szCs w:val="20"/>
        </w:rPr>
        <w:t>Боханского</w:t>
      </w:r>
      <w:proofErr w:type="spellEnd"/>
      <w:r w:rsidRPr="00BA3BE9">
        <w:rPr>
          <w:rFonts w:ascii="Arial" w:hAnsi="Arial" w:cs="Arial"/>
          <w:color w:val="000000"/>
          <w:sz w:val="20"/>
          <w:szCs w:val="20"/>
        </w:rPr>
        <w:t xml:space="preserve"> района Иркутской области на 2020 - 2024 годы». </w:t>
      </w:r>
    </w:p>
    <w:p w:rsidR="00BA3BE9" w:rsidRPr="00BA3BE9" w:rsidRDefault="00BA3BE9" w:rsidP="00BA3BE9">
      <w:pPr>
        <w:autoSpaceDE w:val="0"/>
        <w:autoSpaceDN w:val="0"/>
        <w:adjustRightInd w:val="0"/>
        <w:jc w:val="center"/>
        <w:rPr>
          <w:rFonts w:ascii="Arial" w:hAnsi="Arial" w:cs="Arial"/>
          <w:color w:val="000000"/>
          <w:sz w:val="20"/>
          <w:szCs w:val="20"/>
        </w:rPr>
      </w:pPr>
      <w:r w:rsidRPr="00BA3BE9">
        <w:rPr>
          <w:rFonts w:ascii="Arial" w:hAnsi="Arial" w:cs="Arial"/>
          <w:bCs/>
          <w:color w:val="000000"/>
          <w:sz w:val="20"/>
          <w:szCs w:val="20"/>
        </w:rPr>
        <w:t xml:space="preserve">2. </w:t>
      </w:r>
      <w:r w:rsidRPr="00BA3BE9">
        <w:rPr>
          <w:rFonts w:ascii="Arial" w:hAnsi="Arial" w:cs="Arial"/>
          <w:color w:val="000000"/>
          <w:sz w:val="20"/>
          <w:szCs w:val="20"/>
        </w:rPr>
        <w:t>Цели и задачи Программы</w:t>
      </w:r>
    </w:p>
    <w:p w:rsidR="00BA3BE9" w:rsidRPr="00BA3BE9" w:rsidRDefault="00BA3BE9" w:rsidP="00BA3BE9">
      <w:pPr>
        <w:autoSpaceDE w:val="0"/>
        <w:autoSpaceDN w:val="0"/>
        <w:adjustRightInd w:val="0"/>
        <w:jc w:val="center"/>
        <w:rPr>
          <w:rFonts w:ascii="Arial" w:hAnsi="Arial" w:cs="Arial"/>
          <w:color w:val="000000"/>
          <w:sz w:val="20"/>
          <w:szCs w:val="20"/>
        </w:rPr>
      </w:pPr>
    </w:p>
    <w:p w:rsidR="00BA3BE9" w:rsidRPr="00BA3BE9" w:rsidRDefault="00BA3BE9" w:rsidP="00BA3BE9">
      <w:pPr>
        <w:tabs>
          <w:tab w:val="left" w:pos="5387"/>
        </w:tabs>
        <w:rPr>
          <w:rFonts w:ascii="Arial" w:hAnsi="Arial" w:cs="Arial"/>
          <w:color w:val="000000"/>
          <w:sz w:val="20"/>
          <w:szCs w:val="20"/>
        </w:rPr>
      </w:pPr>
      <w:r w:rsidRPr="00BA3BE9">
        <w:rPr>
          <w:rFonts w:ascii="Arial" w:hAnsi="Arial" w:cs="Arial"/>
          <w:b/>
          <w:color w:val="000000"/>
          <w:sz w:val="20"/>
          <w:szCs w:val="20"/>
        </w:rPr>
        <w:t>Целью</w:t>
      </w:r>
      <w:r w:rsidRPr="00BA3BE9">
        <w:rPr>
          <w:rFonts w:ascii="Arial" w:hAnsi="Arial" w:cs="Arial"/>
          <w:color w:val="000000"/>
          <w:sz w:val="20"/>
          <w:szCs w:val="20"/>
        </w:rPr>
        <w:t xml:space="preserve"> Программы является укрепление системы обеспечения пожарной безопасности, обеспечение оперативного реагирования на угрозы возникновения пожаров, уменьшение гибели, травматизма людей и размера материальных потерь </w:t>
      </w:r>
      <w:r w:rsidRPr="00BA3BE9">
        <w:rPr>
          <w:rFonts w:ascii="Arial" w:hAnsi="Arial" w:cs="Arial"/>
          <w:sz w:val="20"/>
          <w:szCs w:val="20"/>
        </w:rPr>
        <w:t xml:space="preserve">от пожаров. </w:t>
      </w:r>
    </w:p>
    <w:p w:rsidR="00BA3BE9" w:rsidRPr="00BA3BE9" w:rsidRDefault="00BA3BE9" w:rsidP="00BA3BE9">
      <w:pPr>
        <w:pStyle w:val="Default"/>
        <w:ind w:right="17" w:firstLine="708"/>
        <w:jc w:val="both"/>
        <w:rPr>
          <w:sz w:val="20"/>
          <w:szCs w:val="20"/>
        </w:rPr>
      </w:pPr>
      <w:r w:rsidRPr="00BA3BE9">
        <w:rPr>
          <w:sz w:val="20"/>
          <w:szCs w:val="20"/>
        </w:rPr>
        <w:t xml:space="preserve">В рамках Программы должны быть решены основные </w:t>
      </w:r>
      <w:r w:rsidRPr="00BA3BE9">
        <w:rPr>
          <w:b/>
          <w:sz w:val="20"/>
          <w:szCs w:val="20"/>
        </w:rPr>
        <w:t>задачи</w:t>
      </w:r>
      <w:r w:rsidRPr="00BA3BE9">
        <w:rPr>
          <w:sz w:val="20"/>
          <w:szCs w:val="20"/>
        </w:rPr>
        <w:t>:</w:t>
      </w:r>
    </w:p>
    <w:p w:rsidR="00BA3BE9" w:rsidRPr="00BA3BE9" w:rsidRDefault="00BA3BE9" w:rsidP="00BA3BE9">
      <w:pPr>
        <w:pStyle w:val="Default"/>
        <w:ind w:left="1428" w:hanging="360"/>
        <w:jc w:val="both"/>
        <w:rPr>
          <w:sz w:val="20"/>
          <w:szCs w:val="20"/>
        </w:rPr>
      </w:pPr>
      <w:r w:rsidRPr="00BA3BE9">
        <w:rPr>
          <w:sz w:val="20"/>
          <w:szCs w:val="20"/>
        </w:rPr>
        <w:t xml:space="preserve">• защита жизни и здоровья граждан; </w:t>
      </w:r>
    </w:p>
    <w:p w:rsidR="00BA3BE9" w:rsidRPr="00BA3BE9" w:rsidRDefault="00BA3BE9" w:rsidP="00BA3BE9">
      <w:pPr>
        <w:pStyle w:val="Default"/>
        <w:ind w:left="1428" w:hanging="360"/>
        <w:jc w:val="both"/>
        <w:rPr>
          <w:sz w:val="20"/>
          <w:szCs w:val="20"/>
        </w:rPr>
      </w:pPr>
      <w:r w:rsidRPr="00BA3BE9">
        <w:rPr>
          <w:sz w:val="20"/>
          <w:szCs w:val="20"/>
        </w:rPr>
        <w:t xml:space="preserve">• организация обучения мерам пожарной безопасности и пропаганда пожарно-технических знаний; </w:t>
      </w:r>
    </w:p>
    <w:p w:rsidR="00BA3BE9" w:rsidRPr="00BA3BE9" w:rsidRDefault="00BA3BE9" w:rsidP="00BA3BE9">
      <w:pPr>
        <w:pStyle w:val="Default"/>
        <w:ind w:left="1428" w:hanging="360"/>
        <w:jc w:val="both"/>
        <w:rPr>
          <w:sz w:val="20"/>
          <w:szCs w:val="20"/>
        </w:rPr>
      </w:pPr>
      <w:r w:rsidRPr="00BA3BE9">
        <w:rPr>
          <w:sz w:val="20"/>
          <w:szCs w:val="20"/>
        </w:rPr>
        <w:t xml:space="preserve">• обеспечение надлежащего состояния источников противопожарного водоснабжения; </w:t>
      </w:r>
    </w:p>
    <w:p w:rsidR="00BA3BE9" w:rsidRPr="00BA3BE9" w:rsidRDefault="00BA3BE9" w:rsidP="00BA3BE9">
      <w:pPr>
        <w:pStyle w:val="Default"/>
        <w:ind w:left="1428" w:hanging="360"/>
        <w:jc w:val="both"/>
        <w:rPr>
          <w:sz w:val="20"/>
          <w:szCs w:val="20"/>
        </w:rPr>
      </w:pPr>
      <w:r w:rsidRPr="00BA3BE9">
        <w:rPr>
          <w:sz w:val="20"/>
          <w:szCs w:val="20"/>
        </w:rPr>
        <w:t xml:space="preserve">• обеспечение беспрепятственного проезда пожарной техники к месту пожара; </w:t>
      </w:r>
    </w:p>
    <w:p w:rsidR="00BA3BE9" w:rsidRPr="00BA3BE9" w:rsidRDefault="00BA3BE9" w:rsidP="00BA3BE9">
      <w:pPr>
        <w:pStyle w:val="Default"/>
        <w:ind w:left="1428" w:hanging="360"/>
        <w:jc w:val="both"/>
        <w:rPr>
          <w:sz w:val="20"/>
          <w:szCs w:val="20"/>
        </w:rPr>
      </w:pPr>
      <w:r w:rsidRPr="00BA3BE9">
        <w:rPr>
          <w:sz w:val="20"/>
          <w:szCs w:val="20"/>
        </w:rPr>
        <w:t xml:space="preserve">• социальное и экономическое стимулирование участие граждан и организаций в добровольной пожарной охране, в </w:t>
      </w:r>
      <w:proofErr w:type="spellStart"/>
      <w:r w:rsidRPr="00BA3BE9">
        <w:rPr>
          <w:sz w:val="20"/>
          <w:szCs w:val="20"/>
        </w:rPr>
        <w:t>т.ч</w:t>
      </w:r>
      <w:proofErr w:type="spellEnd"/>
      <w:r w:rsidRPr="00BA3BE9">
        <w:rPr>
          <w:sz w:val="20"/>
          <w:szCs w:val="20"/>
        </w:rPr>
        <w:t xml:space="preserve">. участие в борьбе с пожарами. </w:t>
      </w:r>
    </w:p>
    <w:p w:rsidR="00BA3BE9" w:rsidRPr="00BA3BE9" w:rsidRDefault="00BA3BE9" w:rsidP="00BA3BE9">
      <w:pPr>
        <w:pStyle w:val="Default"/>
        <w:rPr>
          <w:sz w:val="20"/>
          <w:szCs w:val="20"/>
        </w:rPr>
      </w:pPr>
    </w:p>
    <w:p w:rsidR="00BA3BE9" w:rsidRPr="00BA3BE9" w:rsidRDefault="00BA3BE9" w:rsidP="00BA3BE9">
      <w:pPr>
        <w:pStyle w:val="Default"/>
        <w:spacing w:after="282"/>
        <w:ind w:right="17" w:firstLine="708"/>
        <w:jc w:val="both"/>
        <w:rPr>
          <w:sz w:val="20"/>
          <w:szCs w:val="20"/>
        </w:rPr>
      </w:pPr>
      <w:r w:rsidRPr="00BA3BE9">
        <w:rPr>
          <w:sz w:val="20"/>
          <w:szCs w:val="20"/>
        </w:rPr>
        <w:lastRenderedPageBreak/>
        <w:t>Перечень мероприятий Программы, финансируемых за счет средств бюджета муниципального образования «</w:t>
      </w:r>
      <w:proofErr w:type="spellStart"/>
      <w:r w:rsidRPr="00BA3BE9">
        <w:rPr>
          <w:sz w:val="20"/>
          <w:szCs w:val="20"/>
        </w:rPr>
        <w:t>Укыр</w:t>
      </w:r>
      <w:proofErr w:type="spellEnd"/>
      <w:r w:rsidRPr="00BA3BE9">
        <w:rPr>
          <w:sz w:val="20"/>
          <w:szCs w:val="20"/>
        </w:rPr>
        <w:t>», приведен в приложении № 1.</w:t>
      </w:r>
    </w:p>
    <w:p w:rsidR="00BA3BE9" w:rsidRPr="00BA3BE9" w:rsidRDefault="00BA3BE9" w:rsidP="00BA3BE9">
      <w:pPr>
        <w:pStyle w:val="Default"/>
        <w:spacing w:after="142"/>
        <w:ind w:right="17" w:firstLine="708"/>
        <w:jc w:val="center"/>
        <w:rPr>
          <w:sz w:val="20"/>
          <w:szCs w:val="20"/>
        </w:rPr>
      </w:pPr>
      <w:r w:rsidRPr="00BA3BE9">
        <w:rPr>
          <w:sz w:val="20"/>
          <w:szCs w:val="20"/>
        </w:rPr>
        <w:t>3.Механизм реализации и управления Программой</w:t>
      </w:r>
    </w:p>
    <w:p w:rsidR="00BA3BE9" w:rsidRPr="00BA3BE9" w:rsidRDefault="00BA3BE9" w:rsidP="00BA3BE9">
      <w:pPr>
        <w:pStyle w:val="Default"/>
        <w:spacing w:after="287"/>
        <w:ind w:right="17" w:firstLine="708"/>
        <w:jc w:val="both"/>
        <w:rPr>
          <w:sz w:val="20"/>
          <w:szCs w:val="20"/>
        </w:rPr>
      </w:pPr>
      <w:r w:rsidRPr="00BA3BE9">
        <w:rPr>
          <w:sz w:val="20"/>
          <w:szCs w:val="20"/>
        </w:rPr>
        <w:t>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 с участием заинтересованных лиц, независимо от форм собственности.</w:t>
      </w:r>
    </w:p>
    <w:p w:rsidR="00BA3BE9" w:rsidRPr="00BA3BE9" w:rsidRDefault="00BA3BE9" w:rsidP="00BA3BE9">
      <w:pPr>
        <w:pStyle w:val="Default"/>
        <w:spacing w:after="147"/>
        <w:ind w:right="17" w:firstLine="708"/>
        <w:jc w:val="center"/>
        <w:rPr>
          <w:sz w:val="20"/>
          <w:szCs w:val="20"/>
        </w:rPr>
      </w:pPr>
      <w:r w:rsidRPr="00BA3BE9">
        <w:rPr>
          <w:sz w:val="20"/>
          <w:szCs w:val="20"/>
        </w:rPr>
        <w:t>4.Ожидаемые результаты от реализации программных мероприятий</w:t>
      </w:r>
    </w:p>
    <w:p w:rsidR="00BA3BE9" w:rsidRPr="00BA3BE9" w:rsidRDefault="00BA3BE9" w:rsidP="00BA3BE9">
      <w:pPr>
        <w:pStyle w:val="Default"/>
        <w:ind w:right="17" w:firstLine="708"/>
        <w:jc w:val="both"/>
        <w:rPr>
          <w:sz w:val="20"/>
          <w:szCs w:val="20"/>
        </w:rPr>
      </w:pPr>
      <w:r w:rsidRPr="00BA3BE9">
        <w:rPr>
          <w:sz w:val="20"/>
          <w:szCs w:val="20"/>
        </w:rPr>
        <w:t>В ходе реализации Программы в муниципальном образовании «</w:t>
      </w:r>
      <w:proofErr w:type="spellStart"/>
      <w:r w:rsidRPr="00BA3BE9">
        <w:rPr>
          <w:sz w:val="20"/>
          <w:szCs w:val="20"/>
        </w:rPr>
        <w:t>Укыр</w:t>
      </w:r>
      <w:proofErr w:type="spellEnd"/>
      <w:r w:rsidRPr="00BA3BE9">
        <w:rPr>
          <w:sz w:val="20"/>
          <w:szCs w:val="20"/>
        </w:rPr>
        <w:t>» предусматривается создание организационно-управленческих, финансовых и материально-технических условий, способствующих предотвращению дальнейшего ухудшения пожарной безопасности жилых домов, объектов экономики, улучшению экономической обстановки на территории муниципального образования «</w:t>
      </w:r>
      <w:proofErr w:type="spellStart"/>
      <w:r w:rsidRPr="00BA3BE9">
        <w:rPr>
          <w:sz w:val="20"/>
          <w:szCs w:val="20"/>
        </w:rPr>
        <w:t>Укыр</w:t>
      </w:r>
      <w:proofErr w:type="spellEnd"/>
      <w:r w:rsidRPr="00BA3BE9">
        <w:rPr>
          <w:sz w:val="20"/>
          <w:szCs w:val="20"/>
        </w:rPr>
        <w:t>».</w:t>
      </w:r>
    </w:p>
    <w:p w:rsidR="00BA3BE9" w:rsidRPr="00BA3BE9" w:rsidRDefault="00BA3BE9" w:rsidP="00BA3BE9">
      <w:pPr>
        <w:pStyle w:val="Default"/>
        <w:ind w:right="17" w:firstLine="708"/>
        <w:jc w:val="both"/>
        <w:rPr>
          <w:sz w:val="20"/>
          <w:szCs w:val="20"/>
        </w:rPr>
      </w:pPr>
      <w:r w:rsidRPr="00BA3BE9">
        <w:rPr>
          <w:sz w:val="20"/>
          <w:szCs w:val="20"/>
        </w:rPr>
        <w:t>Под конкретными количественными и качественными оценками социальных, экологических и экономических результатов реализации Программы понимаются:</w:t>
      </w:r>
    </w:p>
    <w:p w:rsidR="00BA3BE9" w:rsidRPr="00BA3BE9" w:rsidRDefault="00BA3BE9" w:rsidP="00BA3BE9">
      <w:pPr>
        <w:pStyle w:val="Default"/>
        <w:ind w:firstLine="708"/>
        <w:jc w:val="both"/>
        <w:rPr>
          <w:sz w:val="20"/>
          <w:szCs w:val="20"/>
        </w:rPr>
      </w:pPr>
      <w:r w:rsidRPr="00BA3BE9">
        <w:rPr>
          <w:sz w:val="20"/>
          <w:szCs w:val="20"/>
        </w:rPr>
        <w:t>- снижение рисков пожаров и смягчения возможных их последствий;</w:t>
      </w:r>
    </w:p>
    <w:p w:rsidR="00BA3BE9" w:rsidRPr="00BA3BE9" w:rsidRDefault="00BA3BE9" w:rsidP="00BA3BE9">
      <w:pPr>
        <w:pStyle w:val="Default"/>
        <w:ind w:firstLine="708"/>
        <w:jc w:val="both"/>
        <w:rPr>
          <w:sz w:val="20"/>
          <w:szCs w:val="20"/>
        </w:rPr>
      </w:pPr>
      <w:r w:rsidRPr="00BA3BE9">
        <w:rPr>
          <w:sz w:val="20"/>
          <w:szCs w:val="20"/>
        </w:rPr>
        <w:t>- повышение безопасности населения и защищенности от угроз пожаров;</w:t>
      </w:r>
    </w:p>
    <w:p w:rsidR="00BA3BE9" w:rsidRPr="00BA3BE9" w:rsidRDefault="00BA3BE9" w:rsidP="00BA3BE9">
      <w:pPr>
        <w:pStyle w:val="Default"/>
        <w:ind w:firstLine="708"/>
        <w:jc w:val="both"/>
        <w:rPr>
          <w:sz w:val="20"/>
          <w:szCs w:val="20"/>
        </w:rPr>
      </w:pPr>
      <w:r w:rsidRPr="00BA3BE9">
        <w:rPr>
          <w:sz w:val="20"/>
          <w:szCs w:val="20"/>
        </w:rPr>
        <w:t xml:space="preserve">- выполнение требований пожарной безопасности, предписаний отдела надзорной деятельности по </w:t>
      </w:r>
      <w:proofErr w:type="spellStart"/>
      <w:r w:rsidRPr="00BA3BE9">
        <w:rPr>
          <w:sz w:val="20"/>
          <w:szCs w:val="20"/>
        </w:rPr>
        <w:t>Боханскому</w:t>
      </w:r>
      <w:proofErr w:type="spellEnd"/>
      <w:r w:rsidRPr="00BA3BE9">
        <w:rPr>
          <w:sz w:val="20"/>
          <w:szCs w:val="20"/>
        </w:rPr>
        <w:t xml:space="preserve"> району;</w:t>
      </w:r>
    </w:p>
    <w:p w:rsidR="00BA3BE9" w:rsidRPr="00BA3BE9" w:rsidRDefault="00BA3BE9" w:rsidP="00BA3BE9">
      <w:pPr>
        <w:pStyle w:val="Default"/>
        <w:ind w:firstLine="708"/>
        <w:jc w:val="both"/>
        <w:rPr>
          <w:sz w:val="20"/>
          <w:szCs w:val="20"/>
        </w:rPr>
      </w:pPr>
      <w:r w:rsidRPr="00BA3BE9">
        <w:rPr>
          <w:sz w:val="20"/>
          <w:szCs w:val="20"/>
        </w:rPr>
        <w:t>- создание эффективной системы пожарной безопасности;</w:t>
      </w:r>
    </w:p>
    <w:p w:rsidR="00BA3BE9" w:rsidRPr="00BA3BE9" w:rsidRDefault="00BA3BE9" w:rsidP="00BA3BE9">
      <w:pPr>
        <w:pStyle w:val="Default"/>
        <w:ind w:firstLine="708"/>
        <w:jc w:val="both"/>
        <w:rPr>
          <w:sz w:val="20"/>
          <w:szCs w:val="20"/>
        </w:rPr>
      </w:pPr>
      <w:r w:rsidRPr="00BA3BE9">
        <w:rPr>
          <w:sz w:val="20"/>
          <w:szCs w:val="20"/>
        </w:rPr>
        <w:t>- повышение культуры и уровня знаний населения, при обеспечении требуемого уровня пожарной безопасности людей.</w:t>
      </w:r>
    </w:p>
    <w:p w:rsidR="00BA3BE9" w:rsidRPr="00BA3BE9" w:rsidRDefault="00BA3BE9" w:rsidP="00BA3BE9">
      <w:pPr>
        <w:pStyle w:val="Default"/>
        <w:rPr>
          <w:sz w:val="20"/>
          <w:szCs w:val="20"/>
        </w:rPr>
      </w:pPr>
    </w:p>
    <w:p w:rsidR="00BA3BE9" w:rsidRPr="00BA3BE9" w:rsidRDefault="00BA3BE9" w:rsidP="00BA3BE9">
      <w:pPr>
        <w:pStyle w:val="Default"/>
        <w:ind w:firstLine="708"/>
        <w:jc w:val="both"/>
        <w:rPr>
          <w:sz w:val="20"/>
          <w:szCs w:val="20"/>
        </w:rPr>
      </w:pPr>
      <w:r w:rsidRPr="00BA3BE9">
        <w:rPr>
          <w:sz w:val="20"/>
          <w:szCs w:val="20"/>
        </w:rPr>
        <w:t xml:space="preserve">5. Организация управления за реализацией Программы и </w:t>
      </w:r>
      <w:proofErr w:type="gramStart"/>
      <w:r w:rsidRPr="00BA3BE9">
        <w:rPr>
          <w:sz w:val="20"/>
          <w:szCs w:val="20"/>
        </w:rPr>
        <w:t>контроль за</w:t>
      </w:r>
      <w:proofErr w:type="gramEnd"/>
      <w:r w:rsidRPr="00BA3BE9">
        <w:rPr>
          <w:sz w:val="20"/>
          <w:szCs w:val="20"/>
        </w:rPr>
        <w:t xml:space="preserve"> ходом ее выполнения</w:t>
      </w:r>
    </w:p>
    <w:p w:rsidR="00BA3BE9" w:rsidRPr="00BA3BE9" w:rsidRDefault="00BA3BE9" w:rsidP="00BA3BE9">
      <w:pPr>
        <w:pStyle w:val="Default"/>
        <w:ind w:firstLine="708"/>
        <w:jc w:val="both"/>
        <w:rPr>
          <w:sz w:val="20"/>
          <w:szCs w:val="20"/>
        </w:rPr>
      </w:pPr>
    </w:p>
    <w:p w:rsidR="00BA3BE9" w:rsidRPr="00BA3BE9" w:rsidRDefault="00BA3BE9" w:rsidP="00BA3BE9">
      <w:pPr>
        <w:pStyle w:val="Default"/>
        <w:ind w:right="17" w:firstLine="708"/>
        <w:jc w:val="both"/>
        <w:rPr>
          <w:sz w:val="20"/>
          <w:szCs w:val="20"/>
        </w:rPr>
      </w:pPr>
      <w:r w:rsidRPr="00BA3BE9">
        <w:rPr>
          <w:sz w:val="20"/>
          <w:szCs w:val="20"/>
        </w:rPr>
        <w:t xml:space="preserve">Управление процессом реализации Программы осуществляется заказчиком Программы, </w:t>
      </w:r>
      <w:proofErr w:type="gramStart"/>
      <w:r w:rsidRPr="00BA3BE9">
        <w:rPr>
          <w:sz w:val="20"/>
          <w:szCs w:val="20"/>
        </w:rPr>
        <w:t>контроль за</w:t>
      </w:r>
      <w:proofErr w:type="gramEnd"/>
      <w:r w:rsidRPr="00BA3BE9">
        <w:rPr>
          <w:sz w:val="20"/>
          <w:szCs w:val="20"/>
        </w:rPr>
        <w:t xml:space="preserve"> ходом выполнения Программы осуществляют:</w:t>
      </w:r>
    </w:p>
    <w:p w:rsidR="00BA3BE9" w:rsidRPr="00BA3BE9" w:rsidRDefault="00BA3BE9" w:rsidP="00BA3BE9">
      <w:pPr>
        <w:pStyle w:val="Default"/>
        <w:ind w:firstLine="708"/>
        <w:jc w:val="both"/>
        <w:rPr>
          <w:sz w:val="20"/>
          <w:szCs w:val="20"/>
        </w:rPr>
      </w:pPr>
      <w:r w:rsidRPr="00BA3BE9">
        <w:rPr>
          <w:sz w:val="20"/>
          <w:szCs w:val="20"/>
        </w:rPr>
        <w:t>- глава администрации муниципального образования «</w:t>
      </w:r>
      <w:proofErr w:type="spellStart"/>
      <w:r w:rsidRPr="00BA3BE9">
        <w:rPr>
          <w:sz w:val="20"/>
          <w:szCs w:val="20"/>
        </w:rPr>
        <w:t>Укыр</w:t>
      </w:r>
      <w:proofErr w:type="spellEnd"/>
      <w:r w:rsidRPr="00BA3BE9">
        <w:rPr>
          <w:sz w:val="20"/>
          <w:szCs w:val="20"/>
        </w:rPr>
        <w:t>»;</w:t>
      </w:r>
    </w:p>
    <w:p w:rsidR="00BA3BE9" w:rsidRPr="00BA3BE9" w:rsidRDefault="00BA3BE9" w:rsidP="00BA3BE9">
      <w:pPr>
        <w:pStyle w:val="Default"/>
        <w:ind w:right="17" w:firstLine="708"/>
        <w:jc w:val="both"/>
        <w:rPr>
          <w:sz w:val="20"/>
          <w:szCs w:val="20"/>
        </w:rPr>
      </w:pPr>
      <w:r w:rsidRPr="00BA3BE9">
        <w:rPr>
          <w:sz w:val="20"/>
          <w:szCs w:val="20"/>
        </w:rPr>
        <w:t>- иные государственные органы в соответствии с их компетенцией, определенной законодательством.</w:t>
      </w:r>
    </w:p>
    <w:p w:rsidR="00BA3BE9" w:rsidRPr="00BA3BE9" w:rsidRDefault="00BA3BE9" w:rsidP="00BA3BE9">
      <w:pPr>
        <w:tabs>
          <w:tab w:val="left" w:pos="5387"/>
        </w:tabs>
        <w:rPr>
          <w:rFonts w:ascii="Arial" w:hAnsi="Arial" w:cs="Arial"/>
          <w:sz w:val="20"/>
          <w:szCs w:val="20"/>
        </w:rPr>
      </w:pPr>
    </w:p>
    <w:p w:rsidR="00BA3BE9" w:rsidRPr="00BA3BE9" w:rsidRDefault="00BA3BE9" w:rsidP="00BA3BE9">
      <w:pPr>
        <w:tabs>
          <w:tab w:val="left" w:pos="5387"/>
        </w:tabs>
        <w:jc w:val="both"/>
        <w:rPr>
          <w:rFonts w:ascii="Arial" w:hAnsi="Arial" w:cs="Arial"/>
          <w:sz w:val="20"/>
          <w:szCs w:val="20"/>
        </w:rPr>
      </w:pPr>
      <w:r w:rsidRPr="00BA3BE9">
        <w:rPr>
          <w:rFonts w:ascii="Arial" w:hAnsi="Arial" w:cs="Arial"/>
          <w:sz w:val="20"/>
          <w:szCs w:val="20"/>
        </w:rPr>
        <w:t>По итогам реализации Программы заместитель главы администрации муниципального образования «</w:t>
      </w:r>
      <w:proofErr w:type="spellStart"/>
      <w:r w:rsidRPr="00BA3BE9">
        <w:rPr>
          <w:rFonts w:ascii="Arial" w:hAnsi="Arial" w:cs="Arial"/>
          <w:sz w:val="20"/>
          <w:szCs w:val="20"/>
        </w:rPr>
        <w:t>Укыр</w:t>
      </w:r>
      <w:proofErr w:type="spellEnd"/>
      <w:r w:rsidRPr="00BA3BE9">
        <w:rPr>
          <w:rFonts w:ascii="Arial" w:hAnsi="Arial" w:cs="Arial"/>
          <w:sz w:val="20"/>
          <w:szCs w:val="20"/>
        </w:rPr>
        <w:t xml:space="preserve">», ответственный за выполнение Программы, представляет обобщенную информацию о ходе реализации </w:t>
      </w:r>
      <w:r w:rsidRPr="00BA3BE9">
        <w:rPr>
          <w:rFonts w:ascii="Arial" w:hAnsi="Arial" w:cs="Arial"/>
          <w:sz w:val="20"/>
          <w:szCs w:val="20"/>
        </w:rPr>
        <w:lastRenderedPageBreak/>
        <w:t>мероприятий Программы главе администрации муниципального образования.</w:t>
      </w:r>
    </w:p>
    <w:p w:rsidR="00BA3BE9" w:rsidRPr="00BA3BE9" w:rsidRDefault="00BA3BE9" w:rsidP="00BA3BE9">
      <w:pPr>
        <w:tabs>
          <w:tab w:val="left" w:pos="5387"/>
        </w:tabs>
        <w:jc w:val="both"/>
        <w:rPr>
          <w:rFonts w:ascii="Arial" w:hAnsi="Arial" w:cs="Arial"/>
          <w:sz w:val="20"/>
          <w:szCs w:val="20"/>
        </w:rPr>
      </w:pPr>
    </w:p>
    <w:p w:rsidR="00BA3BE9" w:rsidRPr="00BA3BE9" w:rsidRDefault="00BA3BE9" w:rsidP="00BA3BE9">
      <w:pPr>
        <w:tabs>
          <w:tab w:val="left" w:pos="5387"/>
        </w:tabs>
        <w:jc w:val="both"/>
        <w:rPr>
          <w:rFonts w:ascii="Arial" w:hAnsi="Arial" w:cs="Arial"/>
          <w:sz w:val="20"/>
          <w:szCs w:val="20"/>
        </w:rPr>
      </w:pPr>
    </w:p>
    <w:p w:rsidR="00BA3BE9" w:rsidRPr="00BA3BE9" w:rsidRDefault="00BA3BE9" w:rsidP="00BA3BE9">
      <w:pPr>
        <w:tabs>
          <w:tab w:val="left" w:pos="5387"/>
        </w:tabs>
        <w:jc w:val="right"/>
        <w:rPr>
          <w:rFonts w:ascii="Arial" w:hAnsi="Arial" w:cs="Arial"/>
          <w:color w:val="000000"/>
          <w:sz w:val="20"/>
          <w:szCs w:val="20"/>
        </w:rPr>
      </w:pPr>
      <w:r w:rsidRPr="00BA3BE9">
        <w:rPr>
          <w:rFonts w:ascii="Arial" w:hAnsi="Arial" w:cs="Arial"/>
          <w:color w:val="000000"/>
          <w:sz w:val="20"/>
          <w:szCs w:val="20"/>
        </w:rPr>
        <w:t>Приложение №1</w:t>
      </w:r>
    </w:p>
    <w:p w:rsidR="00BA3BE9" w:rsidRPr="00BA3BE9" w:rsidRDefault="00BA3BE9" w:rsidP="00BA3BE9">
      <w:pPr>
        <w:tabs>
          <w:tab w:val="left" w:pos="5387"/>
        </w:tabs>
        <w:jc w:val="right"/>
        <w:rPr>
          <w:rFonts w:ascii="Arial" w:hAnsi="Arial" w:cs="Arial"/>
          <w:color w:val="000000"/>
          <w:sz w:val="20"/>
          <w:szCs w:val="20"/>
        </w:rPr>
      </w:pPr>
    </w:p>
    <w:p w:rsidR="00BA3BE9" w:rsidRPr="00BA3BE9" w:rsidRDefault="00BA3BE9" w:rsidP="00BA3BE9">
      <w:pPr>
        <w:tabs>
          <w:tab w:val="left" w:pos="5387"/>
        </w:tabs>
        <w:jc w:val="center"/>
        <w:rPr>
          <w:rFonts w:ascii="Arial" w:hAnsi="Arial" w:cs="Arial"/>
          <w:color w:val="000000"/>
          <w:sz w:val="20"/>
          <w:szCs w:val="20"/>
        </w:rPr>
      </w:pPr>
      <w:r w:rsidRPr="00BA3BE9">
        <w:rPr>
          <w:rFonts w:ascii="Arial" w:hAnsi="Arial" w:cs="Arial"/>
          <w:color w:val="000000"/>
          <w:sz w:val="20"/>
          <w:szCs w:val="20"/>
        </w:rPr>
        <w:t xml:space="preserve">Перечень мероприятий муниципальной целевой программы «Пожарная безопасность </w:t>
      </w:r>
      <w:r w:rsidRPr="00BA3BE9">
        <w:rPr>
          <w:rFonts w:ascii="Arial" w:hAnsi="Arial" w:cs="Arial"/>
          <w:color w:val="000000"/>
          <w:sz w:val="20"/>
          <w:szCs w:val="20"/>
        </w:rPr>
        <w:lastRenderedPageBreak/>
        <w:t>на территории муниципального образования «</w:t>
      </w:r>
      <w:proofErr w:type="spellStart"/>
      <w:r w:rsidRPr="00BA3BE9">
        <w:rPr>
          <w:rFonts w:ascii="Arial" w:hAnsi="Arial" w:cs="Arial"/>
          <w:color w:val="000000"/>
          <w:sz w:val="20"/>
          <w:szCs w:val="20"/>
        </w:rPr>
        <w:t>Укыр</w:t>
      </w:r>
      <w:proofErr w:type="spellEnd"/>
      <w:r w:rsidRPr="00BA3BE9">
        <w:rPr>
          <w:rFonts w:ascii="Arial" w:hAnsi="Arial" w:cs="Arial"/>
          <w:color w:val="000000"/>
          <w:sz w:val="20"/>
          <w:szCs w:val="20"/>
        </w:rPr>
        <w:t xml:space="preserve">» </w:t>
      </w:r>
      <w:proofErr w:type="spellStart"/>
      <w:r w:rsidRPr="00BA3BE9">
        <w:rPr>
          <w:rFonts w:ascii="Arial" w:hAnsi="Arial" w:cs="Arial"/>
          <w:color w:val="000000"/>
          <w:sz w:val="20"/>
          <w:szCs w:val="20"/>
        </w:rPr>
        <w:t>Боханского</w:t>
      </w:r>
      <w:proofErr w:type="spellEnd"/>
      <w:r w:rsidRPr="00BA3BE9">
        <w:rPr>
          <w:rFonts w:ascii="Arial" w:hAnsi="Arial" w:cs="Arial"/>
          <w:color w:val="000000"/>
          <w:sz w:val="20"/>
          <w:szCs w:val="20"/>
        </w:rPr>
        <w:t xml:space="preserve"> района Иркутской области на 2020 - 2024 годы», финансируемых за счёт средств бюджета муниципального образования «</w:t>
      </w:r>
      <w:proofErr w:type="spellStart"/>
      <w:r w:rsidRPr="00BA3BE9">
        <w:rPr>
          <w:rFonts w:ascii="Arial" w:hAnsi="Arial" w:cs="Arial"/>
          <w:color w:val="000000"/>
          <w:sz w:val="20"/>
          <w:szCs w:val="20"/>
        </w:rPr>
        <w:t>Укыр</w:t>
      </w:r>
      <w:proofErr w:type="spellEnd"/>
      <w:r w:rsidRPr="00BA3BE9">
        <w:rPr>
          <w:rFonts w:ascii="Arial" w:hAnsi="Arial" w:cs="Arial"/>
          <w:color w:val="000000"/>
          <w:sz w:val="20"/>
          <w:szCs w:val="20"/>
        </w:rPr>
        <w:t>»</w:t>
      </w:r>
    </w:p>
    <w:p w:rsidR="00BA3BE9" w:rsidRPr="00BA3BE9" w:rsidRDefault="00BA3BE9" w:rsidP="00BA3BE9">
      <w:pPr>
        <w:tabs>
          <w:tab w:val="left" w:pos="5387"/>
        </w:tabs>
        <w:jc w:val="right"/>
        <w:rPr>
          <w:rFonts w:ascii="Arial" w:hAnsi="Arial" w:cs="Arial"/>
          <w:sz w:val="20"/>
          <w:szCs w:val="20"/>
        </w:rPr>
      </w:pPr>
    </w:p>
    <w:p w:rsidR="00A92BA6" w:rsidRDefault="00A92BA6" w:rsidP="00F650B4">
      <w:pPr>
        <w:tabs>
          <w:tab w:val="left" w:pos="5387"/>
        </w:tabs>
        <w:jc w:val="both"/>
        <w:rPr>
          <w:rFonts w:ascii="Arial" w:hAnsi="Arial" w:cs="Arial"/>
          <w:b/>
          <w:sz w:val="20"/>
          <w:szCs w:val="20"/>
        </w:rPr>
        <w:sectPr w:rsidR="00A92BA6" w:rsidSect="00BA3BE9">
          <w:type w:val="continuous"/>
          <w:pgSz w:w="11906" w:h="16838"/>
          <w:pgMar w:top="1134" w:right="707" w:bottom="851" w:left="1134" w:header="708" w:footer="708" w:gutter="0"/>
          <w:cols w:num="2" w:space="993"/>
          <w:docGrid w:linePitch="360"/>
        </w:sectPr>
      </w:pPr>
    </w:p>
    <w:tbl>
      <w:tblPr>
        <w:tblStyle w:val="a3"/>
        <w:tblW w:w="0" w:type="auto"/>
        <w:tblLook w:val="04A0" w:firstRow="1" w:lastRow="0" w:firstColumn="1" w:lastColumn="0" w:noHBand="0" w:noVBand="1"/>
      </w:tblPr>
      <w:tblGrid>
        <w:gridCol w:w="989"/>
        <w:gridCol w:w="2357"/>
        <w:gridCol w:w="847"/>
        <w:gridCol w:w="848"/>
        <w:gridCol w:w="848"/>
        <w:gridCol w:w="848"/>
        <w:gridCol w:w="848"/>
        <w:gridCol w:w="894"/>
      </w:tblGrid>
      <w:tr w:rsidR="00BA3BE9" w:rsidRPr="00BA3BE9" w:rsidTr="00F650B4">
        <w:trPr>
          <w:trHeight w:val="330"/>
        </w:trPr>
        <w:tc>
          <w:tcPr>
            <w:tcW w:w="989" w:type="dxa"/>
            <w:vMerge w:val="restart"/>
          </w:tcPr>
          <w:p w:rsidR="00BA3BE9" w:rsidRPr="00BA3BE9" w:rsidRDefault="00BA3BE9" w:rsidP="00F650B4">
            <w:pPr>
              <w:tabs>
                <w:tab w:val="left" w:pos="5387"/>
              </w:tabs>
              <w:jc w:val="both"/>
              <w:rPr>
                <w:rFonts w:ascii="Arial" w:hAnsi="Arial" w:cs="Arial"/>
                <w:b/>
                <w:sz w:val="20"/>
                <w:szCs w:val="20"/>
              </w:rPr>
            </w:pPr>
            <w:r w:rsidRPr="00BA3BE9">
              <w:rPr>
                <w:rFonts w:ascii="Arial" w:hAnsi="Arial" w:cs="Arial"/>
                <w:b/>
                <w:sz w:val="20"/>
                <w:szCs w:val="20"/>
              </w:rPr>
              <w:lastRenderedPageBreak/>
              <w:t xml:space="preserve">№ </w:t>
            </w:r>
            <w:proofErr w:type="gramStart"/>
            <w:r w:rsidRPr="00BA3BE9">
              <w:rPr>
                <w:rFonts w:ascii="Arial" w:hAnsi="Arial" w:cs="Arial"/>
                <w:b/>
                <w:sz w:val="20"/>
                <w:szCs w:val="20"/>
              </w:rPr>
              <w:t>п</w:t>
            </w:r>
            <w:proofErr w:type="gramEnd"/>
            <w:r w:rsidRPr="00BA3BE9">
              <w:rPr>
                <w:rFonts w:ascii="Arial" w:hAnsi="Arial" w:cs="Arial"/>
                <w:b/>
                <w:sz w:val="20"/>
                <w:szCs w:val="20"/>
              </w:rPr>
              <w:t>/п</w:t>
            </w:r>
          </w:p>
        </w:tc>
        <w:tc>
          <w:tcPr>
            <w:tcW w:w="2357" w:type="dxa"/>
            <w:vMerge w:val="restart"/>
          </w:tcPr>
          <w:p w:rsidR="00BA3BE9" w:rsidRPr="00BA3BE9" w:rsidRDefault="00BA3BE9" w:rsidP="00F650B4">
            <w:pPr>
              <w:tabs>
                <w:tab w:val="left" w:pos="5387"/>
              </w:tabs>
              <w:jc w:val="both"/>
              <w:rPr>
                <w:rFonts w:ascii="Arial" w:hAnsi="Arial" w:cs="Arial"/>
                <w:b/>
                <w:sz w:val="20"/>
                <w:szCs w:val="20"/>
              </w:rPr>
            </w:pPr>
            <w:r w:rsidRPr="00BA3BE9">
              <w:rPr>
                <w:rFonts w:ascii="Arial" w:hAnsi="Arial" w:cs="Arial"/>
                <w:b/>
                <w:sz w:val="20"/>
                <w:szCs w:val="20"/>
              </w:rPr>
              <w:t>Наименование мероприятия</w:t>
            </w:r>
          </w:p>
        </w:tc>
        <w:tc>
          <w:tcPr>
            <w:tcW w:w="4239" w:type="dxa"/>
            <w:gridSpan w:val="5"/>
          </w:tcPr>
          <w:p w:rsidR="00BA3BE9" w:rsidRPr="00BA3BE9" w:rsidRDefault="00BA3BE9" w:rsidP="00F650B4">
            <w:pPr>
              <w:tabs>
                <w:tab w:val="left" w:pos="5387"/>
              </w:tabs>
              <w:jc w:val="center"/>
              <w:rPr>
                <w:rFonts w:ascii="Arial" w:hAnsi="Arial" w:cs="Arial"/>
                <w:b/>
                <w:sz w:val="20"/>
                <w:szCs w:val="20"/>
              </w:rPr>
            </w:pPr>
            <w:r w:rsidRPr="00BA3BE9">
              <w:rPr>
                <w:rFonts w:ascii="Arial" w:hAnsi="Arial" w:cs="Arial"/>
                <w:b/>
                <w:sz w:val="20"/>
                <w:szCs w:val="20"/>
              </w:rPr>
              <w:t>Сроки исполнения</w:t>
            </w:r>
          </w:p>
        </w:tc>
        <w:tc>
          <w:tcPr>
            <w:tcW w:w="894" w:type="dxa"/>
            <w:vMerge w:val="restart"/>
          </w:tcPr>
          <w:p w:rsidR="00BA3BE9" w:rsidRPr="00BA3BE9" w:rsidRDefault="00BA3BE9" w:rsidP="00F650B4">
            <w:pPr>
              <w:tabs>
                <w:tab w:val="left" w:pos="5387"/>
              </w:tabs>
              <w:jc w:val="both"/>
              <w:rPr>
                <w:rFonts w:ascii="Arial" w:hAnsi="Arial" w:cs="Arial"/>
                <w:b/>
                <w:sz w:val="20"/>
                <w:szCs w:val="20"/>
              </w:rPr>
            </w:pPr>
            <w:r w:rsidRPr="00BA3BE9">
              <w:rPr>
                <w:rFonts w:ascii="Arial" w:hAnsi="Arial" w:cs="Arial"/>
                <w:b/>
                <w:sz w:val="20"/>
                <w:szCs w:val="20"/>
              </w:rPr>
              <w:t xml:space="preserve">Всего (тыс. </w:t>
            </w:r>
            <w:proofErr w:type="spellStart"/>
            <w:r w:rsidRPr="00BA3BE9">
              <w:rPr>
                <w:rFonts w:ascii="Arial" w:hAnsi="Arial" w:cs="Arial"/>
                <w:b/>
                <w:sz w:val="20"/>
                <w:szCs w:val="20"/>
              </w:rPr>
              <w:t>руб</w:t>
            </w:r>
            <w:proofErr w:type="spellEnd"/>
            <w:r w:rsidRPr="00BA3BE9">
              <w:rPr>
                <w:rFonts w:ascii="Arial" w:hAnsi="Arial" w:cs="Arial"/>
                <w:b/>
                <w:sz w:val="20"/>
                <w:szCs w:val="20"/>
              </w:rPr>
              <w:t>)</w:t>
            </w:r>
          </w:p>
        </w:tc>
      </w:tr>
      <w:tr w:rsidR="00BA3BE9" w:rsidRPr="00BA3BE9" w:rsidTr="00F650B4">
        <w:trPr>
          <w:trHeight w:val="210"/>
        </w:trPr>
        <w:tc>
          <w:tcPr>
            <w:tcW w:w="989" w:type="dxa"/>
            <w:vMerge/>
          </w:tcPr>
          <w:p w:rsidR="00BA3BE9" w:rsidRPr="00BA3BE9" w:rsidRDefault="00BA3BE9" w:rsidP="00F650B4">
            <w:pPr>
              <w:tabs>
                <w:tab w:val="left" w:pos="5387"/>
              </w:tabs>
              <w:jc w:val="both"/>
              <w:rPr>
                <w:rFonts w:ascii="Arial" w:hAnsi="Arial" w:cs="Arial"/>
                <w:b/>
                <w:sz w:val="20"/>
                <w:szCs w:val="20"/>
              </w:rPr>
            </w:pPr>
          </w:p>
        </w:tc>
        <w:tc>
          <w:tcPr>
            <w:tcW w:w="2357" w:type="dxa"/>
            <w:vMerge/>
          </w:tcPr>
          <w:p w:rsidR="00BA3BE9" w:rsidRPr="00BA3BE9" w:rsidRDefault="00BA3BE9" w:rsidP="00F650B4">
            <w:pPr>
              <w:tabs>
                <w:tab w:val="left" w:pos="5387"/>
              </w:tabs>
              <w:jc w:val="both"/>
              <w:rPr>
                <w:rFonts w:ascii="Arial" w:hAnsi="Arial" w:cs="Arial"/>
                <w:b/>
                <w:sz w:val="20"/>
                <w:szCs w:val="20"/>
              </w:rPr>
            </w:pPr>
          </w:p>
        </w:tc>
        <w:tc>
          <w:tcPr>
            <w:tcW w:w="847" w:type="dxa"/>
          </w:tcPr>
          <w:p w:rsidR="00BA3BE9" w:rsidRPr="00BA3BE9" w:rsidRDefault="00BA3BE9" w:rsidP="00F650B4">
            <w:pPr>
              <w:tabs>
                <w:tab w:val="left" w:pos="5387"/>
              </w:tabs>
              <w:jc w:val="both"/>
              <w:rPr>
                <w:rFonts w:ascii="Arial" w:hAnsi="Arial" w:cs="Arial"/>
                <w:b/>
                <w:sz w:val="20"/>
                <w:szCs w:val="20"/>
              </w:rPr>
            </w:pPr>
            <w:r w:rsidRPr="00BA3BE9">
              <w:rPr>
                <w:rFonts w:ascii="Arial" w:hAnsi="Arial" w:cs="Arial"/>
                <w:b/>
                <w:sz w:val="20"/>
                <w:szCs w:val="20"/>
              </w:rPr>
              <w:t>2020</w:t>
            </w:r>
          </w:p>
        </w:tc>
        <w:tc>
          <w:tcPr>
            <w:tcW w:w="848" w:type="dxa"/>
          </w:tcPr>
          <w:p w:rsidR="00BA3BE9" w:rsidRPr="00BA3BE9" w:rsidRDefault="00BA3BE9" w:rsidP="00F650B4">
            <w:pPr>
              <w:tabs>
                <w:tab w:val="left" w:pos="5387"/>
              </w:tabs>
              <w:jc w:val="both"/>
              <w:rPr>
                <w:rFonts w:ascii="Arial" w:hAnsi="Arial" w:cs="Arial"/>
                <w:b/>
                <w:sz w:val="20"/>
                <w:szCs w:val="20"/>
              </w:rPr>
            </w:pPr>
            <w:r w:rsidRPr="00BA3BE9">
              <w:rPr>
                <w:rFonts w:ascii="Arial" w:hAnsi="Arial" w:cs="Arial"/>
                <w:b/>
                <w:sz w:val="20"/>
                <w:szCs w:val="20"/>
              </w:rPr>
              <w:t>2021</w:t>
            </w:r>
          </w:p>
        </w:tc>
        <w:tc>
          <w:tcPr>
            <w:tcW w:w="848" w:type="dxa"/>
          </w:tcPr>
          <w:p w:rsidR="00BA3BE9" w:rsidRPr="00BA3BE9" w:rsidRDefault="00BA3BE9" w:rsidP="00F650B4">
            <w:pPr>
              <w:tabs>
                <w:tab w:val="left" w:pos="5387"/>
              </w:tabs>
              <w:jc w:val="both"/>
              <w:rPr>
                <w:rFonts w:ascii="Arial" w:hAnsi="Arial" w:cs="Arial"/>
                <w:b/>
                <w:sz w:val="20"/>
                <w:szCs w:val="20"/>
              </w:rPr>
            </w:pPr>
            <w:r w:rsidRPr="00BA3BE9">
              <w:rPr>
                <w:rFonts w:ascii="Arial" w:hAnsi="Arial" w:cs="Arial"/>
                <w:b/>
                <w:sz w:val="20"/>
                <w:szCs w:val="20"/>
              </w:rPr>
              <w:t>2022</w:t>
            </w:r>
          </w:p>
        </w:tc>
        <w:tc>
          <w:tcPr>
            <w:tcW w:w="848" w:type="dxa"/>
          </w:tcPr>
          <w:p w:rsidR="00BA3BE9" w:rsidRPr="00BA3BE9" w:rsidRDefault="00BA3BE9" w:rsidP="00F650B4">
            <w:pPr>
              <w:tabs>
                <w:tab w:val="left" w:pos="5387"/>
              </w:tabs>
              <w:jc w:val="both"/>
              <w:rPr>
                <w:rFonts w:ascii="Arial" w:hAnsi="Arial" w:cs="Arial"/>
                <w:b/>
                <w:sz w:val="20"/>
                <w:szCs w:val="20"/>
              </w:rPr>
            </w:pPr>
            <w:r w:rsidRPr="00BA3BE9">
              <w:rPr>
                <w:rFonts w:ascii="Arial" w:hAnsi="Arial" w:cs="Arial"/>
                <w:b/>
                <w:sz w:val="20"/>
                <w:szCs w:val="20"/>
              </w:rPr>
              <w:t>2023</w:t>
            </w:r>
          </w:p>
        </w:tc>
        <w:tc>
          <w:tcPr>
            <w:tcW w:w="848" w:type="dxa"/>
          </w:tcPr>
          <w:p w:rsidR="00BA3BE9" w:rsidRPr="00BA3BE9" w:rsidRDefault="00BA3BE9" w:rsidP="00F650B4">
            <w:pPr>
              <w:tabs>
                <w:tab w:val="left" w:pos="5387"/>
              </w:tabs>
              <w:jc w:val="both"/>
              <w:rPr>
                <w:rFonts w:ascii="Arial" w:hAnsi="Arial" w:cs="Arial"/>
                <w:b/>
                <w:sz w:val="20"/>
                <w:szCs w:val="20"/>
              </w:rPr>
            </w:pPr>
            <w:r w:rsidRPr="00BA3BE9">
              <w:rPr>
                <w:rFonts w:ascii="Arial" w:hAnsi="Arial" w:cs="Arial"/>
                <w:b/>
                <w:sz w:val="20"/>
                <w:szCs w:val="20"/>
              </w:rPr>
              <w:t>2024</w:t>
            </w:r>
          </w:p>
        </w:tc>
        <w:tc>
          <w:tcPr>
            <w:tcW w:w="894" w:type="dxa"/>
            <w:vMerge/>
          </w:tcPr>
          <w:p w:rsidR="00BA3BE9" w:rsidRPr="00BA3BE9" w:rsidRDefault="00BA3BE9" w:rsidP="00F650B4">
            <w:pPr>
              <w:tabs>
                <w:tab w:val="left" w:pos="5387"/>
              </w:tabs>
              <w:jc w:val="both"/>
              <w:rPr>
                <w:rFonts w:ascii="Arial" w:hAnsi="Arial" w:cs="Arial"/>
                <w:sz w:val="20"/>
                <w:szCs w:val="20"/>
              </w:rPr>
            </w:pPr>
          </w:p>
        </w:tc>
      </w:tr>
      <w:tr w:rsidR="00BA3BE9" w:rsidRPr="00BA3BE9" w:rsidTr="00F650B4">
        <w:tc>
          <w:tcPr>
            <w:tcW w:w="989"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1</w:t>
            </w:r>
          </w:p>
        </w:tc>
        <w:tc>
          <w:tcPr>
            <w:tcW w:w="2357"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color w:val="000000"/>
                <w:sz w:val="20"/>
                <w:szCs w:val="20"/>
              </w:rPr>
              <w:t>Закупка первичных средств пожаротушения, оборудование пожарных щитов, проверка и перезарядка огнетушителей</w:t>
            </w:r>
          </w:p>
        </w:tc>
        <w:tc>
          <w:tcPr>
            <w:tcW w:w="847"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18,6</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12,0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12,0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12,0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12,0</w:t>
            </w:r>
          </w:p>
        </w:tc>
        <w:tc>
          <w:tcPr>
            <w:tcW w:w="894"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66,6</w:t>
            </w:r>
          </w:p>
        </w:tc>
      </w:tr>
      <w:tr w:rsidR="00BA3BE9" w:rsidRPr="00BA3BE9" w:rsidTr="00F650B4">
        <w:tc>
          <w:tcPr>
            <w:tcW w:w="989"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2</w:t>
            </w:r>
          </w:p>
        </w:tc>
        <w:tc>
          <w:tcPr>
            <w:tcW w:w="2357"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color w:val="000000"/>
                <w:sz w:val="20"/>
                <w:szCs w:val="20"/>
              </w:rPr>
              <w:t xml:space="preserve">Оказание поддержки добровольным пожарным дружинам, приобретение </w:t>
            </w:r>
            <w:proofErr w:type="spellStart"/>
            <w:r w:rsidRPr="00BA3BE9">
              <w:rPr>
                <w:rFonts w:ascii="Arial" w:hAnsi="Arial" w:cs="Arial"/>
                <w:color w:val="000000"/>
                <w:sz w:val="20"/>
                <w:szCs w:val="20"/>
              </w:rPr>
              <w:t>спец</w:t>
            </w:r>
            <w:proofErr w:type="gramStart"/>
            <w:r w:rsidRPr="00BA3BE9">
              <w:rPr>
                <w:rFonts w:ascii="Arial" w:hAnsi="Arial" w:cs="Arial"/>
                <w:color w:val="000000"/>
                <w:sz w:val="20"/>
                <w:szCs w:val="20"/>
              </w:rPr>
              <w:t>.о</w:t>
            </w:r>
            <w:proofErr w:type="gramEnd"/>
            <w:r w:rsidRPr="00BA3BE9">
              <w:rPr>
                <w:rFonts w:ascii="Arial" w:hAnsi="Arial" w:cs="Arial"/>
                <w:color w:val="000000"/>
                <w:sz w:val="20"/>
                <w:szCs w:val="20"/>
              </w:rPr>
              <w:t>дежды</w:t>
            </w:r>
            <w:proofErr w:type="spellEnd"/>
            <w:r w:rsidRPr="00BA3BE9">
              <w:rPr>
                <w:rFonts w:ascii="Arial" w:hAnsi="Arial" w:cs="Arial"/>
                <w:color w:val="000000"/>
                <w:sz w:val="20"/>
                <w:szCs w:val="20"/>
              </w:rPr>
              <w:t xml:space="preserve"> для ДПД</w:t>
            </w:r>
          </w:p>
        </w:tc>
        <w:tc>
          <w:tcPr>
            <w:tcW w:w="847"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5,6</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5,6</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6,0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6,0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6,0</w:t>
            </w:r>
          </w:p>
        </w:tc>
        <w:tc>
          <w:tcPr>
            <w:tcW w:w="894"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29,2</w:t>
            </w:r>
          </w:p>
        </w:tc>
      </w:tr>
      <w:tr w:rsidR="00BA3BE9" w:rsidRPr="00BA3BE9" w:rsidTr="00F650B4">
        <w:tc>
          <w:tcPr>
            <w:tcW w:w="989"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3</w:t>
            </w:r>
          </w:p>
        </w:tc>
        <w:tc>
          <w:tcPr>
            <w:tcW w:w="2357" w:type="dxa"/>
          </w:tcPr>
          <w:p w:rsidR="00BA3BE9" w:rsidRPr="00BA3BE9" w:rsidRDefault="00BA3BE9" w:rsidP="00F650B4">
            <w:pPr>
              <w:tabs>
                <w:tab w:val="left" w:pos="5387"/>
              </w:tabs>
              <w:jc w:val="both"/>
              <w:rPr>
                <w:rFonts w:ascii="Arial" w:hAnsi="Arial" w:cs="Arial"/>
                <w:color w:val="000000"/>
                <w:sz w:val="20"/>
                <w:szCs w:val="20"/>
              </w:rPr>
            </w:pPr>
            <w:r w:rsidRPr="00BA3BE9">
              <w:rPr>
                <w:rFonts w:ascii="Arial" w:hAnsi="Arial" w:cs="Arial"/>
                <w:color w:val="000000"/>
                <w:sz w:val="20"/>
                <w:szCs w:val="20"/>
              </w:rPr>
              <w:t>Распространение противопожарной пропаганды как целенаправленное информирование населения о проблемах и путях обеспечения пожарной безопасности.</w:t>
            </w:r>
          </w:p>
        </w:tc>
        <w:tc>
          <w:tcPr>
            <w:tcW w:w="847"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4,0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4,0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4,0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4,0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4,0</w:t>
            </w:r>
          </w:p>
        </w:tc>
        <w:tc>
          <w:tcPr>
            <w:tcW w:w="894"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20,0</w:t>
            </w:r>
          </w:p>
        </w:tc>
      </w:tr>
      <w:tr w:rsidR="00BA3BE9" w:rsidRPr="00BA3BE9" w:rsidTr="00F650B4">
        <w:tc>
          <w:tcPr>
            <w:tcW w:w="989"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4</w:t>
            </w:r>
          </w:p>
        </w:tc>
        <w:tc>
          <w:tcPr>
            <w:tcW w:w="2357" w:type="dxa"/>
          </w:tcPr>
          <w:p w:rsidR="00BA3BE9" w:rsidRPr="00BA3BE9" w:rsidRDefault="00BA3BE9" w:rsidP="00F650B4">
            <w:pPr>
              <w:tabs>
                <w:tab w:val="left" w:pos="5387"/>
              </w:tabs>
              <w:jc w:val="both"/>
              <w:rPr>
                <w:rFonts w:ascii="Arial" w:hAnsi="Arial" w:cs="Arial"/>
                <w:color w:val="000000"/>
                <w:sz w:val="20"/>
                <w:szCs w:val="20"/>
              </w:rPr>
            </w:pPr>
            <w:r w:rsidRPr="00BA3BE9">
              <w:rPr>
                <w:rFonts w:ascii="Arial" w:hAnsi="Arial" w:cs="Arial"/>
                <w:color w:val="000000"/>
                <w:sz w:val="20"/>
                <w:szCs w:val="20"/>
              </w:rPr>
              <w:t>Содержание в исправном состоянии в любое время года НВБ, пожарных гидрантов и водоемов;</w:t>
            </w:r>
          </w:p>
        </w:tc>
        <w:tc>
          <w:tcPr>
            <w:tcW w:w="847"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7,0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7,0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7,0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7,0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7,0</w:t>
            </w:r>
          </w:p>
        </w:tc>
        <w:tc>
          <w:tcPr>
            <w:tcW w:w="894"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35,0</w:t>
            </w:r>
          </w:p>
        </w:tc>
      </w:tr>
      <w:tr w:rsidR="00BA3BE9" w:rsidRPr="00BA3BE9" w:rsidTr="00F650B4">
        <w:tc>
          <w:tcPr>
            <w:tcW w:w="989"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5</w:t>
            </w:r>
          </w:p>
        </w:tc>
        <w:tc>
          <w:tcPr>
            <w:tcW w:w="2357" w:type="dxa"/>
          </w:tcPr>
          <w:p w:rsidR="00BA3BE9" w:rsidRPr="00BA3BE9" w:rsidRDefault="00BA3BE9" w:rsidP="00F650B4">
            <w:pPr>
              <w:tabs>
                <w:tab w:val="left" w:pos="5387"/>
              </w:tabs>
              <w:jc w:val="both"/>
              <w:rPr>
                <w:rFonts w:ascii="Arial" w:hAnsi="Arial" w:cs="Arial"/>
                <w:color w:val="000000"/>
                <w:sz w:val="20"/>
                <w:szCs w:val="20"/>
              </w:rPr>
            </w:pPr>
            <w:r w:rsidRPr="00BA3BE9">
              <w:rPr>
                <w:rFonts w:ascii="Arial" w:hAnsi="Arial" w:cs="Arial"/>
                <w:color w:val="000000"/>
                <w:sz w:val="20"/>
                <w:szCs w:val="20"/>
              </w:rPr>
              <w:t>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 утвержденным в установленном порядке</w:t>
            </w:r>
          </w:p>
        </w:tc>
        <w:tc>
          <w:tcPr>
            <w:tcW w:w="847"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5,0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5,0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5,0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5,0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5,0</w:t>
            </w:r>
          </w:p>
        </w:tc>
        <w:tc>
          <w:tcPr>
            <w:tcW w:w="894"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25,0</w:t>
            </w:r>
          </w:p>
        </w:tc>
      </w:tr>
      <w:tr w:rsidR="00BA3BE9" w:rsidRPr="00BA3BE9" w:rsidTr="00F650B4">
        <w:tc>
          <w:tcPr>
            <w:tcW w:w="989"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6</w:t>
            </w:r>
          </w:p>
        </w:tc>
        <w:tc>
          <w:tcPr>
            <w:tcW w:w="2357" w:type="dxa"/>
          </w:tcPr>
          <w:p w:rsidR="00BA3BE9" w:rsidRPr="00BA3BE9" w:rsidRDefault="00BA3BE9" w:rsidP="00F650B4">
            <w:pPr>
              <w:tabs>
                <w:tab w:val="left" w:pos="5387"/>
              </w:tabs>
              <w:jc w:val="both"/>
              <w:rPr>
                <w:rFonts w:ascii="Arial" w:hAnsi="Arial" w:cs="Arial"/>
                <w:color w:val="000000"/>
                <w:sz w:val="20"/>
                <w:szCs w:val="20"/>
              </w:rPr>
            </w:pPr>
            <w:r w:rsidRPr="00BA3BE9">
              <w:rPr>
                <w:rFonts w:ascii="Arial" w:hAnsi="Arial" w:cs="Arial"/>
                <w:sz w:val="20"/>
                <w:szCs w:val="20"/>
              </w:rPr>
              <w:t xml:space="preserve">Закупка автономных пожарных </w:t>
            </w:r>
            <w:proofErr w:type="spellStart"/>
            <w:r w:rsidRPr="00BA3BE9">
              <w:rPr>
                <w:rFonts w:ascii="Arial" w:hAnsi="Arial" w:cs="Arial"/>
                <w:sz w:val="20"/>
                <w:szCs w:val="20"/>
              </w:rPr>
              <w:t>извещателей</w:t>
            </w:r>
            <w:proofErr w:type="spellEnd"/>
            <w:r w:rsidRPr="00BA3BE9">
              <w:rPr>
                <w:rFonts w:ascii="Arial" w:hAnsi="Arial" w:cs="Arial"/>
                <w:sz w:val="20"/>
                <w:szCs w:val="20"/>
              </w:rPr>
              <w:t xml:space="preserve"> </w:t>
            </w:r>
          </w:p>
        </w:tc>
        <w:tc>
          <w:tcPr>
            <w:tcW w:w="847"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3,2</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2,0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2,0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2,0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2,0</w:t>
            </w:r>
          </w:p>
        </w:tc>
        <w:tc>
          <w:tcPr>
            <w:tcW w:w="894"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11,2</w:t>
            </w:r>
          </w:p>
        </w:tc>
      </w:tr>
      <w:tr w:rsidR="00BA3BE9" w:rsidRPr="00BA3BE9" w:rsidTr="00F650B4">
        <w:tc>
          <w:tcPr>
            <w:tcW w:w="989"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7</w:t>
            </w:r>
          </w:p>
        </w:tc>
        <w:tc>
          <w:tcPr>
            <w:tcW w:w="2357"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ГСМ</w:t>
            </w:r>
          </w:p>
        </w:tc>
        <w:tc>
          <w:tcPr>
            <w:tcW w:w="847"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6,6</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lang w:val="en-US"/>
              </w:rPr>
              <w:t>14</w:t>
            </w:r>
            <w:r w:rsidRPr="00BA3BE9">
              <w:rPr>
                <w:rFonts w:ascii="Arial" w:hAnsi="Arial" w:cs="Arial"/>
                <w:sz w:val="20"/>
                <w:szCs w:val="20"/>
              </w:rPr>
              <w:t>,4</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14,0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14,0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14,0</w:t>
            </w:r>
          </w:p>
        </w:tc>
        <w:tc>
          <w:tcPr>
            <w:tcW w:w="894"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63,0</w:t>
            </w:r>
          </w:p>
        </w:tc>
      </w:tr>
      <w:tr w:rsidR="00BA3BE9" w:rsidRPr="00BA3BE9" w:rsidTr="00F650B4">
        <w:tc>
          <w:tcPr>
            <w:tcW w:w="3346" w:type="dxa"/>
            <w:gridSpan w:val="2"/>
            <w:tcBorders>
              <w:bottom w:val="single" w:sz="4" w:space="0" w:color="auto"/>
            </w:tcBorders>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Объем финансирования по годам (</w:t>
            </w:r>
            <w:proofErr w:type="spellStart"/>
            <w:r w:rsidRPr="00BA3BE9">
              <w:rPr>
                <w:rFonts w:ascii="Arial" w:hAnsi="Arial" w:cs="Arial"/>
                <w:sz w:val="20"/>
                <w:szCs w:val="20"/>
              </w:rPr>
              <w:t>тыс</w:t>
            </w:r>
            <w:proofErr w:type="gramStart"/>
            <w:r w:rsidRPr="00BA3BE9">
              <w:rPr>
                <w:rFonts w:ascii="Arial" w:hAnsi="Arial" w:cs="Arial"/>
                <w:sz w:val="20"/>
                <w:szCs w:val="20"/>
              </w:rPr>
              <w:t>.р</w:t>
            </w:r>
            <w:proofErr w:type="gramEnd"/>
            <w:r w:rsidRPr="00BA3BE9">
              <w:rPr>
                <w:rFonts w:ascii="Arial" w:hAnsi="Arial" w:cs="Arial"/>
                <w:sz w:val="20"/>
                <w:szCs w:val="20"/>
              </w:rPr>
              <w:t>уб</w:t>
            </w:r>
            <w:proofErr w:type="spellEnd"/>
            <w:r w:rsidRPr="00BA3BE9">
              <w:rPr>
                <w:rFonts w:ascii="Arial" w:hAnsi="Arial" w:cs="Arial"/>
                <w:sz w:val="20"/>
                <w:szCs w:val="20"/>
              </w:rPr>
              <w:t>)</w:t>
            </w:r>
          </w:p>
        </w:tc>
        <w:tc>
          <w:tcPr>
            <w:tcW w:w="847"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50,0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50,0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50,0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50,0</w:t>
            </w:r>
          </w:p>
        </w:tc>
        <w:tc>
          <w:tcPr>
            <w:tcW w:w="848"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50,0</w:t>
            </w:r>
          </w:p>
        </w:tc>
        <w:tc>
          <w:tcPr>
            <w:tcW w:w="894" w:type="dxa"/>
          </w:tcPr>
          <w:p w:rsidR="00BA3BE9" w:rsidRPr="00BA3BE9" w:rsidRDefault="00BA3BE9" w:rsidP="00F650B4">
            <w:pPr>
              <w:tabs>
                <w:tab w:val="left" w:pos="5387"/>
              </w:tabs>
              <w:jc w:val="both"/>
              <w:rPr>
                <w:rFonts w:ascii="Arial" w:hAnsi="Arial" w:cs="Arial"/>
                <w:sz w:val="20"/>
                <w:szCs w:val="20"/>
              </w:rPr>
            </w:pPr>
            <w:r w:rsidRPr="00BA3BE9">
              <w:rPr>
                <w:rFonts w:ascii="Arial" w:hAnsi="Arial" w:cs="Arial"/>
                <w:sz w:val="20"/>
                <w:szCs w:val="20"/>
              </w:rPr>
              <w:t>250,0</w:t>
            </w:r>
          </w:p>
        </w:tc>
      </w:tr>
    </w:tbl>
    <w:p w:rsidR="00BA3BE9" w:rsidRPr="00BA3BE9" w:rsidRDefault="00BA3BE9" w:rsidP="00BA3BE9">
      <w:pPr>
        <w:tabs>
          <w:tab w:val="left" w:pos="5387"/>
        </w:tabs>
        <w:jc w:val="both"/>
        <w:rPr>
          <w:rFonts w:ascii="Arial" w:hAnsi="Arial" w:cs="Arial"/>
          <w:sz w:val="20"/>
          <w:szCs w:val="20"/>
        </w:rPr>
      </w:pPr>
    </w:p>
    <w:p w:rsidR="00BA3BE9" w:rsidRPr="00BA3BE9" w:rsidRDefault="00BA3BE9" w:rsidP="00BA3BE9">
      <w:pPr>
        <w:tabs>
          <w:tab w:val="left" w:pos="5387"/>
        </w:tabs>
        <w:jc w:val="both"/>
        <w:rPr>
          <w:rFonts w:ascii="Arial" w:hAnsi="Arial" w:cs="Arial"/>
          <w:sz w:val="20"/>
          <w:szCs w:val="20"/>
        </w:rPr>
      </w:pPr>
    </w:p>
    <w:p w:rsidR="00BA3BE9" w:rsidRPr="00BA3BE9" w:rsidRDefault="00BA3BE9" w:rsidP="00BA3BE9">
      <w:pPr>
        <w:tabs>
          <w:tab w:val="left" w:pos="5387"/>
        </w:tabs>
        <w:jc w:val="both"/>
        <w:rPr>
          <w:rFonts w:ascii="Arial" w:hAnsi="Arial" w:cs="Arial"/>
          <w:sz w:val="20"/>
          <w:szCs w:val="20"/>
        </w:rPr>
      </w:pPr>
    </w:p>
    <w:p w:rsidR="00BA3BE9" w:rsidRPr="00BA3BE9" w:rsidRDefault="00BA3BE9" w:rsidP="00BA3BE9">
      <w:pPr>
        <w:tabs>
          <w:tab w:val="left" w:pos="5387"/>
        </w:tabs>
        <w:jc w:val="both"/>
        <w:rPr>
          <w:rFonts w:ascii="Arial" w:hAnsi="Arial" w:cs="Arial"/>
          <w:sz w:val="20"/>
          <w:szCs w:val="20"/>
        </w:rPr>
      </w:pPr>
    </w:p>
    <w:p w:rsidR="00BA3BE9" w:rsidRPr="00BA3BE9" w:rsidRDefault="00BA3BE9" w:rsidP="00BA3BE9">
      <w:pPr>
        <w:tabs>
          <w:tab w:val="left" w:pos="5387"/>
        </w:tabs>
        <w:jc w:val="both"/>
        <w:rPr>
          <w:rFonts w:ascii="Arial" w:hAnsi="Arial" w:cs="Arial"/>
          <w:sz w:val="20"/>
          <w:szCs w:val="20"/>
        </w:rPr>
      </w:pPr>
    </w:p>
    <w:p w:rsidR="00EE6AE8" w:rsidRDefault="00EE6AE8" w:rsidP="00EE6AE8">
      <w:pPr>
        <w:shd w:val="clear" w:color="auto" w:fill="FFFFFF"/>
        <w:jc w:val="center"/>
        <w:rPr>
          <w:rFonts w:ascii="Arial" w:hAnsi="Arial" w:cs="Arial"/>
          <w:b/>
          <w:bCs/>
          <w:sz w:val="32"/>
          <w:szCs w:val="32"/>
        </w:rPr>
        <w:sectPr w:rsidR="00EE6AE8" w:rsidSect="00A92BA6">
          <w:type w:val="continuous"/>
          <w:pgSz w:w="11906" w:h="16838"/>
          <w:pgMar w:top="1134" w:right="707" w:bottom="851" w:left="1134" w:header="708" w:footer="708" w:gutter="0"/>
          <w:cols w:space="993"/>
          <w:docGrid w:linePitch="360"/>
        </w:sectPr>
      </w:pPr>
    </w:p>
    <w:p w:rsidR="00EE6AE8" w:rsidRPr="00EE6AE8" w:rsidRDefault="00EE6AE8" w:rsidP="00EE6AE8">
      <w:pPr>
        <w:shd w:val="clear" w:color="auto" w:fill="FFFFFF"/>
        <w:jc w:val="center"/>
        <w:rPr>
          <w:rFonts w:ascii="Arial" w:hAnsi="Arial" w:cs="Arial"/>
          <w:b/>
          <w:bCs/>
          <w:sz w:val="20"/>
          <w:szCs w:val="20"/>
        </w:rPr>
      </w:pPr>
      <w:r w:rsidRPr="00EE6AE8">
        <w:rPr>
          <w:rFonts w:ascii="Arial" w:hAnsi="Arial" w:cs="Arial"/>
          <w:b/>
          <w:bCs/>
          <w:sz w:val="20"/>
          <w:szCs w:val="20"/>
        </w:rPr>
        <w:lastRenderedPageBreak/>
        <w:t>27.04.2020 Г. № 14</w:t>
      </w:r>
    </w:p>
    <w:p w:rsidR="00EE6AE8" w:rsidRPr="00EE6AE8" w:rsidRDefault="00EE6AE8" w:rsidP="00EE6AE8">
      <w:pPr>
        <w:shd w:val="clear" w:color="auto" w:fill="FFFFFF"/>
        <w:jc w:val="center"/>
        <w:rPr>
          <w:rFonts w:ascii="Arial" w:hAnsi="Arial" w:cs="Arial"/>
          <w:b/>
          <w:bCs/>
          <w:sz w:val="20"/>
          <w:szCs w:val="20"/>
        </w:rPr>
      </w:pPr>
      <w:r w:rsidRPr="00EE6AE8">
        <w:rPr>
          <w:rFonts w:ascii="Arial" w:hAnsi="Arial" w:cs="Arial"/>
          <w:b/>
          <w:bCs/>
          <w:sz w:val="20"/>
          <w:szCs w:val="20"/>
        </w:rPr>
        <w:t>РОССИЙСКАЯ ФЕДЕРАЦИЯ</w:t>
      </w:r>
    </w:p>
    <w:p w:rsidR="00EE6AE8" w:rsidRPr="00EE6AE8" w:rsidRDefault="00EE6AE8" w:rsidP="00EE6AE8">
      <w:pPr>
        <w:shd w:val="clear" w:color="auto" w:fill="FFFFFF"/>
        <w:jc w:val="center"/>
        <w:rPr>
          <w:rFonts w:ascii="Arial" w:hAnsi="Arial" w:cs="Arial"/>
          <w:b/>
          <w:bCs/>
          <w:sz w:val="20"/>
          <w:szCs w:val="20"/>
        </w:rPr>
      </w:pPr>
      <w:r w:rsidRPr="00EE6AE8">
        <w:rPr>
          <w:rFonts w:ascii="Arial" w:hAnsi="Arial" w:cs="Arial"/>
          <w:b/>
          <w:bCs/>
          <w:sz w:val="20"/>
          <w:szCs w:val="20"/>
        </w:rPr>
        <w:t>ИРКУТСКАЯ ОБЛАСТЬ</w:t>
      </w:r>
    </w:p>
    <w:p w:rsidR="00EE6AE8" w:rsidRPr="00EE6AE8" w:rsidRDefault="00EE6AE8" w:rsidP="00EE6AE8">
      <w:pPr>
        <w:shd w:val="clear" w:color="auto" w:fill="FFFFFF"/>
        <w:jc w:val="center"/>
        <w:rPr>
          <w:rFonts w:ascii="Arial" w:hAnsi="Arial" w:cs="Arial"/>
          <w:b/>
          <w:bCs/>
          <w:sz w:val="20"/>
          <w:szCs w:val="20"/>
        </w:rPr>
      </w:pPr>
      <w:r w:rsidRPr="00EE6AE8">
        <w:rPr>
          <w:rFonts w:ascii="Arial" w:hAnsi="Arial" w:cs="Arial"/>
          <w:b/>
          <w:bCs/>
          <w:sz w:val="20"/>
          <w:szCs w:val="20"/>
        </w:rPr>
        <w:t>БОХАНСКИЙ МУНИЦИПАЛЬНЫЙ РАЙОН</w:t>
      </w:r>
    </w:p>
    <w:p w:rsidR="00EE6AE8" w:rsidRPr="00EE6AE8" w:rsidRDefault="00EE6AE8" w:rsidP="00EE6AE8">
      <w:pPr>
        <w:shd w:val="clear" w:color="auto" w:fill="FFFFFF"/>
        <w:jc w:val="center"/>
        <w:rPr>
          <w:rFonts w:ascii="Arial" w:hAnsi="Arial" w:cs="Arial"/>
          <w:b/>
          <w:bCs/>
          <w:sz w:val="20"/>
          <w:szCs w:val="20"/>
        </w:rPr>
      </w:pPr>
      <w:r w:rsidRPr="00EE6AE8">
        <w:rPr>
          <w:rFonts w:ascii="Arial" w:hAnsi="Arial" w:cs="Arial"/>
          <w:b/>
          <w:bCs/>
          <w:sz w:val="20"/>
          <w:szCs w:val="20"/>
        </w:rPr>
        <w:t>МУНИЦИПАЛЬНОЕ ОБРАЗОВАНИЕ «УКЫР»</w:t>
      </w:r>
    </w:p>
    <w:p w:rsidR="00EE6AE8" w:rsidRPr="00EE6AE8" w:rsidRDefault="00EE6AE8" w:rsidP="00EE6AE8">
      <w:pPr>
        <w:shd w:val="clear" w:color="auto" w:fill="FFFFFF"/>
        <w:jc w:val="center"/>
        <w:rPr>
          <w:rFonts w:ascii="Arial" w:hAnsi="Arial" w:cs="Arial"/>
          <w:b/>
          <w:bCs/>
          <w:sz w:val="20"/>
          <w:szCs w:val="20"/>
        </w:rPr>
      </w:pPr>
      <w:r w:rsidRPr="00EE6AE8">
        <w:rPr>
          <w:rFonts w:ascii="Arial" w:hAnsi="Arial" w:cs="Arial"/>
          <w:b/>
          <w:bCs/>
          <w:sz w:val="20"/>
          <w:szCs w:val="20"/>
        </w:rPr>
        <w:t>АДМИНИСТРАЦИЯ</w:t>
      </w:r>
    </w:p>
    <w:p w:rsidR="00EE6AE8" w:rsidRPr="00EE6AE8" w:rsidRDefault="00EE6AE8" w:rsidP="00EE6AE8">
      <w:pPr>
        <w:shd w:val="clear" w:color="auto" w:fill="FFFFFF"/>
        <w:jc w:val="center"/>
        <w:rPr>
          <w:rFonts w:ascii="Arial" w:hAnsi="Arial" w:cs="Arial"/>
          <w:b/>
          <w:bCs/>
          <w:sz w:val="20"/>
          <w:szCs w:val="20"/>
        </w:rPr>
      </w:pPr>
    </w:p>
    <w:p w:rsidR="00EE6AE8" w:rsidRPr="00EE6AE8" w:rsidRDefault="00EE6AE8" w:rsidP="00EE6AE8">
      <w:pPr>
        <w:shd w:val="clear" w:color="auto" w:fill="FFFFFF"/>
        <w:jc w:val="center"/>
        <w:rPr>
          <w:rFonts w:ascii="Arial" w:hAnsi="Arial" w:cs="Arial"/>
          <w:b/>
          <w:bCs/>
          <w:sz w:val="20"/>
          <w:szCs w:val="20"/>
        </w:rPr>
      </w:pPr>
      <w:r w:rsidRPr="00EE6AE8">
        <w:rPr>
          <w:rFonts w:ascii="Arial" w:hAnsi="Arial" w:cs="Arial"/>
          <w:b/>
          <w:bCs/>
          <w:sz w:val="20"/>
          <w:szCs w:val="20"/>
        </w:rPr>
        <w:t>ПОСТАНОВЛЕНИЕ</w:t>
      </w:r>
    </w:p>
    <w:p w:rsidR="00EE6AE8" w:rsidRPr="00EE6AE8" w:rsidRDefault="00EE6AE8" w:rsidP="00EE6AE8">
      <w:pPr>
        <w:shd w:val="clear" w:color="auto" w:fill="FFFFFF"/>
        <w:jc w:val="center"/>
        <w:rPr>
          <w:rFonts w:ascii="Arial" w:hAnsi="Arial" w:cs="Arial"/>
          <w:b/>
          <w:bCs/>
          <w:sz w:val="20"/>
          <w:szCs w:val="20"/>
        </w:rPr>
      </w:pPr>
    </w:p>
    <w:p w:rsidR="00EE6AE8" w:rsidRPr="00EE6AE8" w:rsidRDefault="00EE6AE8" w:rsidP="00EE6AE8">
      <w:pPr>
        <w:shd w:val="clear" w:color="auto" w:fill="FFFFFF"/>
        <w:jc w:val="center"/>
        <w:rPr>
          <w:rFonts w:ascii="Arial" w:hAnsi="Arial" w:cs="Arial"/>
          <w:sz w:val="20"/>
          <w:szCs w:val="20"/>
        </w:rPr>
      </w:pPr>
      <w:r w:rsidRPr="00EE6AE8">
        <w:rPr>
          <w:rFonts w:ascii="Arial" w:hAnsi="Arial" w:cs="Arial"/>
          <w:b/>
          <w:bCs/>
          <w:sz w:val="20"/>
          <w:szCs w:val="20"/>
        </w:rPr>
        <w:t>О ПРОДЛЕНИИ СРОКА ПРЕДОСТАВЛЕНИЯ СВЕДЕНИЙ О ДОХОДАХ, РАСХОДАХ, ОБ ИМУЩЕСТВЕ И ОБЯЗАТЕЛЬСТВАХ ИМУЩЕСТВЕННОГО ХАРАКТЕРА ЗА ОТЧЕТНЫЙ ПЕРИОД С 01 ЯНВАРЯ ПО 31 ДЕКАБРЯ 2019 Г.</w:t>
      </w:r>
    </w:p>
    <w:p w:rsidR="00EE6AE8" w:rsidRPr="00EE6AE8" w:rsidRDefault="00EE6AE8" w:rsidP="00EE6AE8">
      <w:pPr>
        <w:jc w:val="center"/>
        <w:rPr>
          <w:rFonts w:ascii="Arial" w:hAnsi="Arial" w:cs="Arial"/>
          <w:sz w:val="20"/>
          <w:szCs w:val="20"/>
        </w:rPr>
      </w:pPr>
    </w:p>
    <w:p w:rsidR="00EE6AE8" w:rsidRPr="00EE6AE8" w:rsidRDefault="00EE6AE8" w:rsidP="00EE6AE8">
      <w:pPr>
        <w:shd w:val="clear" w:color="auto" w:fill="FFFFFF"/>
        <w:ind w:firstLine="709"/>
        <w:jc w:val="both"/>
        <w:rPr>
          <w:rFonts w:ascii="Arial" w:hAnsi="Arial" w:cs="Arial"/>
          <w:sz w:val="20"/>
          <w:szCs w:val="20"/>
        </w:rPr>
      </w:pPr>
      <w:proofErr w:type="gramStart"/>
      <w:r w:rsidRPr="00EE6AE8">
        <w:rPr>
          <w:rFonts w:ascii="Arial" w:hAnsi="Arial" w:cs="Arial"/>
          <w:sz w:val="20"/>
          <w:szCs w:val="20"/>
        </w:rPr>
        <w:t>В соответствии со статьей 43 Федерального закона от 06.10.2003 № 131-ФЗ «Об общих принципах организации местного самоуправления в Российской Федерации», статьей 44 Устава муниципального образования «</w:t>
      </w:r>
      <w:proofErr w:type="spellStart"/>
      <w:r w:rsidRPr="00EE6AE8">
        <w:rPr>
          <w:rFonts w:ascii="Arial" w:hAnsi="Arial" w:cs="Arial"/>
          <w:sz w:val="20"/>
          <w:szCs w:val="20"/>
        </w:rPr>
        <w:t>Укыр</w:t>
      </w:r>
      <w:proofErr w:type="spellEnd"/>
      <w:r w:rsidRPr="00EE6AE8">
        <w:rPr>
          <w:rFonts w:ascii="Arial" w:hAnsi="Arial" w:cs="Arial"/>
          <w:sz w:val="20"/>
          <w:szCs w:val="20"/>
        </w:rPr>
        <w:t>»,  на основании Указа Президента РФ от 17.04.2020 N 272 "О представлении сведений о доходах, расходах, об имуществе и обязательствах имущественного характера за отчетный период с 1 января по 31 декабря 2019 г."</w:t>
      </w:r>
      <w:proofErr w:type="gramEnd"/>
    </w:p>
    <w:p w:rsidR="00EE6AE8" w:rsidRPr="00EE6AE8" w:rsidRDefault="00EE6AE8" w:rsidP="00EE6AE8">
      <w:pPr>
        <w:jc w:val="both"/>
        <w:rPr>
          <w:rFonts w:ascii="Arial" w:hAnsi="Arial" w:cs="Arial"/>
          <w:sz w:val="20"/>
          <w:szCs w:val="20"/>
        </w:rPr>
      </w:pPr>
    </w:p>
    <w:p w:rsidR="00EE6AE8" w:rsidRPr="00EE6AE8" w:rsidRDefault="00EE6AE8" w:rsidP="00EE6AE8">
      <w:pPr>
        <w:shd w:val="clear" w:color="auto" w:fill="FFFFFF"/>
        <w:ind w:firstLine="709"/>
        <w:jc w:val="center"/>
        <w:rPr>
          <w:rFonts w:ascii="Arial" w:hAnsi="Arial" w:cs="Arial"/>
          <w:b/>
          <w:bCs/>
          <w:sz w:val="20"/>
          <w:szCs w:val="20"/>
        </w:rPr>
      </w:pPr>
      <w:r w:rsidRPr="00EE6AE8">
        <w:rPr>
          <w:rFonts w:ascii="Arial" w:hAnsi="Arial" w:cs="Arial"/>
          <w:b/>
          <w:bCs/>
          <w:sz w:val="20"/>
          <w:szCs w:val="20"/>
        </w:rPr>
        <w:t>ПОСТАНОВЛЯЕТ:</w:t>
      </w:r>
    </w:p>
    <w:p w:rsidR="00EE6AE8" w:rsidRPr="00EE6AE8" w:rsidRDefault="00EE6AE8" w:rsidP="00EE6AE8">
      <w:pPr>
        <w:shd w:val="clear" w:color="auto" w:fill="FFFFFF"/>
        <w:ind w:firstLine="709"/>
        <w:jc w:val="center"/>
        <w:rPr>
          <w:rFonts w:ascii="Arial" w:hAnsi="Arial" w:cs="Arial"/>
          <w:b/>
          <w:bCs/>
          <w:sz w:val="20"/>
          <w:szCs w:val="20"/>
        </w:rPr>
      </w:pPr>
    </w:p>
    <w:p w:rsidR="00EE6AE8" w:rsidRPr="00EE6AE8" w:rsidRDefault="00EE6AE8" w:rsidP="00EE6AE8">
      <w:pPr>
        <w:shd w:val="clear" w:color="auto" w:fill="FFFFFF"/>
        <w:ind w:firstLine="709"/>
        <w:jc w:val="both"/>
        <w:rPr>
          <w:rFonts w:ascii="Arial" w:hAnsi="Arial" w:cs="Arial"/>
          <w:sz w:val="20"/>
          <w:szCs w:val="20"/>
        </w:rPr>
      </w:pPr>
      <w:r w:rsidRPr="00EE6AE8">
        <w:rPr>
          <w:rFonts w:ascii="Arial" w:hAnsi="Arial" w:cs="Arial"/>
          <w:sz w:val="20"/>
          <w:szCs w:val="20"/>
        </w:rPr>
        <w:t xml:space="preserve">1. </w:t>
      </w:r>
      <w:proofErr w:type="gramStart"/>
      <w:r w:rsidRPr="00EE6AE8">
        <w:rPr>
          <w:rFonts w:ascii="Arial" w:hAnsi="Arial" w:cs="Arial"/>
          <w:sz w:val="20"/>
          <w:szCs w:val="20"/>
        </w:rPr>
        <w:t>Продлить срок представления сведений о доходах, расходах, об имуществе и обязательствах имущественного характера за отчетный период с 1 января по 31 декабря 2019 г., предусмотренный Положением о порядке предоставления сведений о доходах, расходах, об имуществе и обязательствах имущественного характера, муниципальными служащими МО «</w:t>
      </w:r>
      <w:proofErr w:type="spellStart"/>
      <w:r w:rsidRPr="00EE6AE8">
        <w:rPr>
          <w:rFonts w:ascii="Arial" w:hAnsi="Arial" w:cs="Arial"/>
          <w:sz w:val="20"/>
          <w:szCs w:val="20"/>
        </w:rPr>
        <w:t>Укыр</w:t>
      </w:r>
      <w:proofErr w:type="spellEnd"/>
      <w:r w:rsidRPr="00EE6AE8">
        <w:rPr>
          <w:rFonts w:ascii="Arial" w:hAnsi="Arial" w:cs="Arial"/>
          <w:sz w:val="20"/>
          <w:szCs w:val="20"/>
        </w:rPr>
        <w:t>», утвержденным постановлением № 44 от 29.08.2015 года «Порядок предоставления сведений о доходах, расходах, об имуществе и обязательствах имущественного</w:t>
      </w:r>
      <w:proofErr w:type="gramEnd"/>
      <w:r w:rsidRPr="00EE6AE8">
        <w:rPr>
          <w:rFonts w:ascii="Arial" w:hAnsi="Arial" w:cs="Arial"/>
          <w:sz w:val="20"/>
          <w:szCs w:val="20"/>
        </w:rPr>
        <w:t xml:space="preserve"> характера муниципальных служащих, выборных должностных лиц, их супругов и несовершеннолетних детей», до 1 августа 2020 года включительно.</w:t>
      </w:r>
    </w:p>
    <w:p w:rsidR="00EE6AE8" w:rsidRPr="00EE6AE8" w:rsidRDefault="00EE6AE8" w:rsidP="00EE6AE8">
      <w:pPr>
        <w:shd w:val="clear" w:color="auto" w:fill="FFFFFF"/>
        <w:ind w:firstLine="709"/>
        <w:jc w:val="both"/>
        <w:rPr>
          <w:rFonts w:ascii="Arial" w:hAnsi="Arial" w:cs="Arial"/>
          <w:sz w:val="20"/>
          <w:szCs w:val="20"/>
        </w:rPr>
      </w:pPr>
      <w:r w:rsidRPr="00EE6AE8">
        <w:rPr>
          <w:rFonts w:ascii="Arial" w:hAnsi="Arial" w:cs="Arial"/>
          <w:sz w:val="20"/>
          <w:szCs w:val="20"/>
        </w:rPr>
        <w:t>2. Опубликовать настоящее постановление в Вестнике МО «</w:t>
      </w:r>
      <w:proofErr w:type="spellStart"/>
      <w:r w:rsidRPr="00EE6AE8">
        <w:rPr>
          <w:rFonts w:ascii="Arial" w:hAnsi="Arial" w:cs="Arial"/>
          <w:sz w:val="20"/>
          <w:szCs w:val="20"/>
        </w:rPr>
        <w:t>Укыр</w:t>
      </w:r>
      <w:proofErr w:type="spellEnd"/>
      <w:r w:rsidRPr="00EE6AE8">
        <w:rPr>
          <w:rFonts w:ascii="Arial" w:hAnsi="Arial" w:cs="Arial"/>
          <w:sz w:val="20"/>
          <w:szCs w:val="20"/>
        </w:rPr>
        <w:t>» и на официальном сайте МО «</w:t>
      </w:r>
      <w:proofErr w:type="spellStart"/>
      <w:r w:rsidRPr="00EE6AE8">
        <w:rPr>
          <w:rFonts w:ascii="Arial" w:hAnsi="Arial" w:cs="Arial"/>
          <w:sz w:val="20"/>
          <w:szCs w:val="20"/>
        </w:rPr>
        <w:t>Боханский</w:t>
      </w:r>
      <w:proofErr w:type="spellEnd"/>
      <w:r w:rsidRPr="00EE6AE8">
        <w:rPr>
          <w:rFonts w:ascii="Arial" w:hAnsi="Arial" w:cs="Arial"/>
          <w:sz w:val="20"/>
          <w:szCs w:val="20"/>
        </w:rPr>
        <w:t xml:space="preserve"> район» в информационно-телекоммуникационной сети «Интернет».</w:t>
      </w:r>
    </w:p>
    <w:p w:rsidR="00EE6AE8" w:rsidRPr="00EE6AE8" w:rsidRDefault="00EE6AE8" w:rsidP="00EE6AE8">
      <w:pPr>
        <w:shd w:val="clear" w:color="auto" w:fill="FFFFFF"/>
        <w:ind w:firstLine="709"/>
        <w:jc w:val="both"/>
        <w:rPr>
          <w:rFonts w:ascii="Arial" w:hAnsi="Arial" w:cs="Arial"/>
          <w:sz w:val="20"/>
          <w:szCs w:val="20"/>
        </w:rPr>
      </w:pPr>
    </w:p>
    <w:p w:rsidR="00EE6AE8" w:rsidRPr="00EE6AE8" w:rsidRDefault="00EE6AE8" w:rsidP="00EE6AE8">
      <w:pPr>
        <w:shd w:val="clear" w:color="auto" w:fill="FFFFFF"/>
        <w:jc w:val="both"/>
        <w:rPr>
          <w:rFonts w:ascii="Arial" w:hAnsi="Arial" w:cs="Arial"/>
          <w:sz w:val="20"/>
          <w:szCs w:val="20"/>
        </w:rPr>
      </w:pPr>
    </w:p>
    <w:p w:rsidR="00EE6AE8" w:rsidRPr="00EE6AE8" w:rsidRDefault="00EE6AE8" w:rsidP="00EE6AE8">
      <w:pPr>
        <w:shd w:val="clear" w:color="auto" w:fill="FFFFFF"/>
        <w:ind w:firstLine="709"/>
        <w:rPr>
          <w:rFonts w:ascii="Arial" w:hAnsi="Arial" w:cs="Arial"/>
          <w:sz w:val="20"/>
          <w:szCs w:val="20"/>
        </w:rPr>
      </w:pPr>
      <w:r w:rsidRPr="00EE6AE8">
        <w:rPr>
          <w:rFonts w:ascii="Arial" w:hAnsi="Arial" w:cs="Arial"/>
          <w:sz w:val="20"/>
          <w:szCs w:val="20"/>
        </w:rPr>
        <w:t>Глава муниципального образования «</w:t>
      </w:r>
      <w:proofErr w:type="spellStart"/>
      <w:r w:rsidRPr="00EE6AE8">
        <w:rPr>
          <w:rFonts w:ascii="Arial" w:hAnsi="Arial" w:cs="Arial"/>
          <w:sz w:val="20"/>
          <w:szCs w:val="20"/>
        </w:rPr>
        <w:t>Укыр</w:t>
      </w:r>
      <w:proofErr w:type="spellEnd"/>
      <w:r w:rsidRPr="00EE6AE8">
        <w:rPr>
          <w:rFonts w:ascii="Arial" w:hAnsi="Arial" w:cs="Arial"/>
          <w:sz w:val="20"/>
          <w:szCs w:val="20"/>
        </w:rPr>
        <w:t xml:space="preserve">» </w:t>
      </w:r>
    </w:p>
    <w:p w:rsidR="00EE6AE8" w:rsidRPr="00EE6AE8" w:rsidRDefault="00EE6AE8" w:rsidP="00EE6AE8">
      <w:pPr>
        <w:shd w:val="clear" w:color="auto" w:fill="FFFFFF"/>
        <w:ind w:firstLine="709"/>
        <w:rPr>
          <w:rFonts w:ascii="Arial" w:hAnsi="Arial" w:cs="Arial"/>
          <w:sz w:val="20"/>
          <w:szCs w:val="20"/>
        </w:rPr>
      </w:pPr>
      <w:proofErr w:type="spellStart"/>
      <w:r w:rsidRPr="00EE6AE8">
        <w:rPr>
          <w:rFonts w:ascii="Arial" w:hAnsi="Arial" w:cs="Arial"/>
          <w:sz w:val="20"/>
          <w:szCs w:val="20"/>
        </w:rPr>
        <w:t>Багайников</w:t>
      </w:r>
      <w:proofErr w:type="spellEnd"/>
      <w:r w:rsidRPr="00EE6AE8">
        <w:rPr>
          <w:rFonts w:ascii="Arial" w:hAnsi="Arial" w:cs="Arial"/>
          <w:sz w:val="20"/>
          <w:szCs w:val="20"/>
        </w:rPr>
        <w:t xml:space="preserve"> Владимир Алексеевич </w:t>
      </w:r>
    </w:p>
    <w:p w:rsidR="00EE6AE8" w:rsidRPr="00EE6AE8" w:rsidRDefault="00EE6AE8" w:rsidP="00EE6AE8">
      <w:pPr>
        <w:jc w:val="both"/>
        <w:rPr>
          <w:rFonts w:ascii="Arial" w:hAnsi="Arial" w:cs="Arial"/>
          <w:sz w:val="20"/>
          <w:szCs w:val="20"/>
        </w:rPr>
      </w:pPr>
    </w:p>
    <w:p w:rsidR="00BA3BE9" w:rsidRPr="00EE6AE8" w:rsidRDefault="00BA3BE9" w:rsidP="00BA3BE9">
      <w:pPr>
        <w:tabs>
          <w:tab w:val="left" w:pos="5387"/>
        </w:tabs>
        <w:jc w:val="both"/>
        <w:rPr>
          <w:rFonts w:ascii="Arial" w:hAnsi="Arial" w:cs="Arial"/>
          <w:sz w:val="20"/>
          <w:szCs w:val="20"/>
        </w:rPr>
      </w:pPr>
    </w:p>
    <w:p w:rsidR="00BA3BE9" w:rsidRPr="00EE6AE8" w:rsidRDefault="00BA3BE9" w:rsidP="00BA3BE9">
      <w:pPr>
        <w:tabs>
          <w:tab w:val="left" w:pos="5387"/>
        </w:tabs>
        <w:jc w:val="both"/>
        <w:rPr>
          <w:rFonts w:ascii="Arial" w:hAnsi="Arial" w:cs="Arial"/>
          <w:sz w:val="20"/>
          <w:szCs w:val="20"/>
        </w:rPr>
      </w:pPr>
    </w:p>
    <w:p w:rsidR="00BA3BE9" w:rsidRPr="00EE6AE8" w:rsidRDefault="00BA3BE9" w:rsidP="00BA3BE9">
      <w:pPr>
        <w:tabs>
          <w:tab w:val="left" w:pos="5387"/>
        </w:tabs>
        <w:jc w:val="both"/>
        <w:rPr>
          <w:rFonts w:ascii="Arial" w:hAnsi="Arial" w:cs="Arial"/>
          <w:sz w:val="20"/>
          <w:szCs w:val="20"/>
        </w:rPr>
      </w:pPr>
    </w:p>
    <w:p w:rsidR="00BA3BE9" w:rsidRPr="00EE6AE8" w:rsidRDefault="00BA3BE9" w:rsidP="00BA3BE9">
      <w:pPr>
        <w:tabs>
          <w:tab w:val="left" w:pos="5387"/>
        </w:tabs>
        <w:jc w:val="both"/>
        <w:rPr>
          <w:rFonts w:ascii="Arial" w:hAnsi="Arial" w:cs="Arial"/>
          <w:sz w:val="20"/>
          <w:szCs w:val="20"/>
        </w:rPr>
      </w:pPr>
    </w:p>
    <w:p w:rsidR="00BA3BE9" w:rsidRPr="00EE6AE8" w:rsidRDefault="00BA3BE9" w:rsidP="00BA3BE9">
      <w:pPr>
        <w:tabs>
          <w:tab w:val="left" w:pos="5387"/>
        </w:tabs>
        <w:jc w:val="both"/>
        <w:rPr>
          <w:rFonts w:ascii="Arial" w:hAnsi="Arial" w:cs="Arial"/>
          <w:sz w:val="20"/>
          <w:szCs w:val="20"/>
        </w:rPr>
      </w:pPr>
    </w:p>
    <w:p w:rsidR="00BA3BE9" w:rsidRPr="00EE6AE8" w:rsidRDefault="00BA3BE9" w:rsidP="00BA3BE9">
      <w:pPr>
        <w:tabs>
          <w:tab w:val="left" w:pos="5387"/>
        </w:tabs>
        <w:jc w:val="both"/>
        <w:rPr>
          <w:rFonts w:ascii="Arial" w:hAnsi="Arial" w:cs="Arial"/>
          <w:sz w:val="20"/>
          <w:szCs w:val="20"/>
        </w:rPr>
      </w:pPr>
    </w:p>
    <w:p w:rsidR="00BA3BE9" w:rsidRPr="00EE6AE8" w:rsidRDefault="00BA3BE9" w:rsidP="00BA3BE9">
      <w:pPr>
        <w:tabs>
          <w:tab w:val="left" w:pos="5387"/>
        </w:tabs>
        <w:jc w:val="both"/>
        <w:rPr>
          <w:rFonts w:ascii="Arial" w:hAnsi="Arial" w:cs="Arial"/>
          <w:sz w:val="20"/>
          <w:szCs w:val="20"/>
        </w:rPr>
      </w:pPr>
    </w:p>
    <w:p w:rsidR="00BA3BE9" w:rsidRPr="00EE6AE8" w:rsidRDefault="00BA3BE9" w:rsidP="00BA3BE9">
      <w:pPr>
        <w:tabs>
          <w:tab w:val="left" w:pos="5387"/>
        </w:tabs>
        <w:jc w:val="both"/>
        <w:rPr>
          <w:rFonts w:ascii="Arial" w:hAnsi="Arial" w:cs="Arial"/>
          <w:sz w:val="20"/>
          <w:szCs w:val="20"/>
        </w:rPr>
      </w:pPr>
    </w:p>
    <w:p w:rsidR="00BA3BE9" w:rsidRPr="00EE6AE8" w:rsidRDefault="00BA3BE9" w:rsidP="00BA3BE9">
      <w:pPr>
        <w:tabs>
          <w:tab w:val="left" w:pos="5387"/>
        </w:tabs>
        <w:jc w:val="both"/>
        <w:rPr>
          <w:rFonts w:ascii="Arial" w:hAnsi="Arial" w:cs="Arial"/>
          <w:color w:val="000000"/>
          <w:sz w:val="20"/>
          <w:szCs w:val="20"/>
        </w:rPr>
      </w:pPr>
    </w:p>
    <w:p w:rsidR="009C138D" w:rsidRDefault="009C138D"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p w:rsidR="00EE6AE8" w:rsidRDefault="00EE6AE8" w:rsidP="003454BB">
      <w:pPr>
        <w:rPr>
          <w:rFonts w:ascii="Arial" w:hAnsi="Arial" w:cs="Arial"/>
          <w:sz w:val="20"/>
          <w:szCs w:val="20"/>
        </w:rPr>
      </w:pPr>
    </w:p>
    <w:tbl>
      <w:tblPr>
        <w:tblStyle w:val="1"/>
        <w:tblW w:w="5070" w:type="dxa"/>
        <w:tblLook w:val="04A0" w:firstRow="1" w:lastRow="0" w:firstColumn="1" w:lastColumn="0" w:noHBand="0" w:noVBand="1"/>
      </w:tblPr>
      <w:tblGrid>
        <w:gridCol w:w="5070"/>
      </w:tblGrid>
      <w:tr w:rsidR="00EE6AE8" w:rsidRPr="001D6A6C" w:rsidTr="00F650B4">
        <w:tc>
          <w:tcPr>
            <w:tcW w:w="5070" w:type="dxa"/>
          </w:tcPr>
          <w:p w:rsidR="00EE6AE8" w:rsidRPr="001D6A6C" w:rsidRDefault="00EE6AE8" w:rsidP="00F650B4">
            <w:pPr>
              <w:rPr>
                <w:sz w:val="22"/>
                <w:szCs w:val="22"/>
              </w:rPr>
            </w:pPr>
            <w:r w:rsidRPr="001D6A6C">
              <w:rPr>
                <w:sz w:val="22"/>
                <w:szCs w:val="22"/>
              </w:rPr>
              <w:t xml:space="preserve">Редактор </w:t>
            </w:r>
            <w:proofErr w:type="spellStart"/>
            <w:r w:rsidRPr="001D6A6C">
              <w:rPr>
                <w:sz w:val="22"/>
                <w:szCs w:val="22"/>
              </w:rPr>
              <w:t>Э.Багдуева</w:t>
            </w:r>
            <w:proofErr w:type="spellEnd"/>
          </w:p>
        </w:tc>
      </w:tr>
      <w:tr w:rsidR="00EE6AE8" w:rsidRPr="001D6A6C" w:rsidTr="00F650B4">
        <w:tc>
          <w:tcPr>
            <w:tcW w:w="5070" w:type="dxa"/>
          </w:tcPr>
          <w:p w:rsidR="00EE6AE8" w:rsidRPr="001D6A6C" w:rsidRDefault="00EE6AE8" w:rsidP="00F650B4">
            <w:pPr>
              <w:tabs>
                <w:tab w:val="center" w:pos="4677"/>
                <w:tab w:val="right" w:pos="9355"/>
              </w:tabs>
              <w:rPr>
                <w:sz w:val="22"/>
                <w:szCs w:val="22"/>
              </w:rPr>
            </w:pPr>
            <w:r w:rsidRPr="001D6A6C">
              <w:rPr>
                <w:sz w:val="22"/>
                <w:szCs w:val="22"/>
              </w:rPr>
              <w:t xml:space="preserve">  Учредитель: администрация МО «</w:t>
            </w:r>
            <w:proofErr w:type="spellStart"/>
            <w:r w:rsidRPr="001D6A6C">
              <w:rPr>
                <w:sz w:val="22"/>
                <w:szCs w:val="22"/>
              </w:rPr>
              <w:t>Укыр</w:t>
            </w:r>
            <w:proofErr w:type="spellEnd"/>
            <w:r w:rsidRPr="001D6A6C">
              <w:rPr>
                <w:sz w:val="22"/>
                <w:szCs w:val="22"/>
              </w:rPr>
              <w:t>»</w:t>
            </w:r>
          </w:p>
        </w:tc>
      </w:tr>
      <w:tr w:rsidR="00EE6AE8" w:rsidRPr="001D6A6C" w:rsidTr="00F650B4">
        <w:tc>
          <w:tcPr>
            <w:tcW w:w="5070" w:type="dxa"/>
          </w:tcPr>
          <w:p w:rsidR="00EE6AE8" w:rsidRPr="001D6A6C" w:rsidRDefault="00EE6AE8" w:rsidP="00F650B4">
            <w:pPr>
              <w:rPr>
                <w:sz w:val="22"/>
                <w:szCs w:val="22"/>
              </w:rPr>
            </w:pPr>
            <w:r w:rsidRPr="001D6A6C">
              <w:rPr>
                <w:sz w:val="22"/>
                <w:szCs w:val="22"/>
              </w:rPr>
              <w:t xml:space="preserve">   Адрес редакции: 669365,с. </w:t>
            </w:r>
            <w:proofErr w:type="spellStart"/>
            <w:r w:rsidRPr="001D6A6C">
              <w:rPr>
                <w:sz w:val="22"/>
                <w:szCs w:val="22"/>
              </w:rPr>
              <w:t>Укыр</w:t>
            </w:r>
            <w:proofErr w:type="spellEnd"/>
            <w:r w:rsidRPr="001D6A6C">
              <w:rPr>
                <w:sz w:val="22"/>
                <w:szCs w:val="22"/>
              </w:rPr>
              <w:t xml:space="preserve"> </w:t>
            </w:r>
            <w:proofErr w:type="spellStart"/>
            <w:r w:rsidRPr="001D6A6C">
              <w:rPr>
                <w:sz w:val="22"/>
                <w:szCs w:val="22"/>
              </w:rPr>
              <w:t>ул</w:t>
            </w:r>
            <w:proofErr w:type="gramStart"/>
            <w:r w:rsidRPr="001D6A6C">
              <w:rPr>
                <w:sz w:val="22"/>
                <w:szCs w:val="22"/>
              </w:rPr>
              <w:t>.Ш</w:t>
            </w:r>
            <w:proofErr w:type="gramEnd"/>
            <w:r w:rsidRPr="001D6A6C">
              <w:rPr>
                <w:sz w:val="22"/>
                <w:szCs w:val="22"/>
              </w:rPr>
              <w:t>кольная</w:t>
            </w:r>
            <w:proofErr w:type="spellEnd"/>
            <w:r w:rsidRPr="001D6A6C">
              <w:rPr>
                <w:sz w:val="22"/>
                <w:szCs w:val="22"/>
              </w:rPr>
              <w:t xml:space="preserve"> ,24</w:t>
            </w:r>
          </w:p>
        </w:tc>
      </w:tr>
      <w:tr w:rsidR="00EE6AE8" w:rsidRPr="001D6A6C" w:rsidTr="00F650B4">
        <w:tc>
          <w:tcPr>
            <w:tcW w:w="5070" w:type="dxa"/>
          </w:tcPr>
          <w:p w:rsidR="00EE6AE8" w:rsidRPr="001D6A6C" w:rsidRDefault="00EE6AE8" w:rsidP="00F650B4">
            <w:pPr>
              <w:rPr>
                <w:sz w:val="22"/>
                <w:szCs w:val="22"/>
              </w:rPr>
            </w:pPr>
            <w:r w:rsidRPr="001D6A6C">
              <w:rPr>
                <w:sz w:val="22"/>
                <w:szCs w:val="22"/>
              </w:rPr>
              <w:t xml:space="preserve">   Тел.: 8(395)-38098-6-59</w:t>
            </w:r>
          </w:p>
        </w:tc>
      </w:tr>
      <w:tr w:rsidR="00EE6AE8" w:rsidRPr="001D6A6C" w:rsidTr="00F650B4">
        <w:trPr>
          <w:trHeight w:val="382"/>
        </w:trPr>
        <w:tc>
          <w:tcPr>
            <w:tcW w:w="5070" w:type="dxa"/>
          </w:tcPr>
          <w:p w:rsidR="00EE6AE8" w:rsidRPr="001D6A6C" w:rsidRDefault="00EE6AE8" w:rsidP="00EE6AE8">
            <w:pPr>
              <w:rPr>
                <w:sz w:val="22"/>
                <w:szCs w:val="22"/>
              </w:rPr>
            </w:pPr>
            <w:r w:rsidRPr="001D6A6C">
              <w:rPr>
                <w:sz w:val="22"/>
                <w:szCs w:val="22"/>
              </w:rPr>
              <w:t xml:space="preserve">Тираж 10экз. Номер подписан  </w:t>
            </w:r>
            <w:r>
              <w:rPr>
                <w:sz w:val="22"/>
                <w:szCs w:val="22"/>
              </w:rPr>
              <w:t>29 апреля</w:t>
            </w:r>
            <w:r w:rsidRPr="001D6A6C">
              <w:rPr>
                <w:sz w:val="22"/>
                <w:szCs w:val="22"/>
              </w:rPr>
              <w:t xml:space="preserve">  20</w:t>
            </w:r>
            <w:r>
              <w:rPr>
                <w:sz w:val="22"/>
                <w:szCs w:val="22"/>
              </w:rPr>
              <w:t>20</w:t>
            </w:r>
            <w:r w:rsidRPr="001D6A6C">
              <w:rPr>
                <w:sz w:val="22"/>
                <w:szCs w:val="22"/>
              </w:rPr>
              <w:t xml:space="preserve"> г.</w:t>
            </w:r>
          </w:p>
        </w:tc>
      </w:tr>
    </w:tbl>
    <w:p w:rsidR="00EE6AE8" w:rsidRPr="00EE6AE8" w:rsidRDefault="00EE6AE8" w:rsidP="003454BB">
      <w:pPr>
        <w:rPr>
          <w:rFonts w:ascii="Arial" w:hAnsi="Arial" w:cs="Arial"/>
          <w:sz w:val="20"/>
          <w:szCs w:val="20"/>
        </w:rPr>
      </w:pPr>
    </w:p>
    <w:sectPr w:rsidR="00EE6AE8" w:rsidRPr="00EE6AE8" w:rsidSect="00EE6AE8">
      <w:type w:val="continuous"/>
      <w:pgSz w:w="11906" w:h="16838"/>
      <w:pgMar w:top="1134" w:right="707" w:bottom="851" w:left="1134" w:header="708" w:footer="708" w:gutter="0"/>
      <w:cols w:num="2" w:space="99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B9"/>
    <w:rsid w:val="003454BB"/>
    <w:rsid w:val="00486D53"/>
    <w:rsid w:val="009C138D"/>
    <w:rsid w:val="009E75B9"/>
    <w:rsid w:val="00A92BA6"/>
    <w:rsid w:val="00BA3BE9"/>
    <w:rsid w:val="00EE6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5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3BE9"/>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59"/>
    <w:rsid w:val="00BA3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EE6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5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3BE9"/>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59"/>
    <w:rsid w:val="00BA3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EE6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3324</Words>
  <Characters>18950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2020-12-01T04:09:00Z</dcterms:created>
  <dcterms:modified xsi:type="dcterms:W3CDTF">2020-12-01T04:09:00Z</dcterms:modified>
</cp:coreProperties>
</file>